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F6" w:rsidRPr="005812CE" w:rsidRDefault="00C7629D" w:rsidP="00C539F6">
      <w:pPr>
        <w:jc w:val="center"/>
        <w:rPr>
          <w:rFonts w:asciiTheme="minorHAnsi" w:hAnsiTheme="minorHAnsi"/>
          <w:b/>
        </w:rPr>
      </w:pPr>
      <w:bookmarkStart w:id="0" w:name="_GoBack"/>
      <w:bookmarkEnd w:id="0"/>
      <w:r w:rsidRPr="005812CE">
        <w:rPr>
          <w:rFonts w:asciiTheme="minorHAnsi" w:hAnsiTheme="minorHAnsi"/>
          <w:b/>
        </w:rPr>
        <w:t xml:space="preserve">   </w:t>
      </w:r>
      <w:r w:rsidR="00C539F6" w:rsidRPr="005812CE">
        <w:rPr>
          <w:rFonts w:asciiTheme="minorHAnsi" w:hAnsiTheme="minorHAnsi"/>
          <w:b/>
        </w:rPr>
        <w:t>PAUTA DE PROCESO</w:t>
      </w:r>
      <w:r w:rsidR="00A667FE" w:rsidRPr="005812CE">
        <w:rPr>
          <w:rFonts w:asciiTheme="minorHAnsi" w:hAnsiTheme="minorHAnsi"/>
          <w:b/>
        </w:rPr>
        <w:t xml:space="preserve"> EXT</w:t>
      </w:r>
      <w:r w:rsidR="001F5FA1" w:rsidRPr="005812CE">
        <w:rPr>
          <w:rFonts w:asciiTheme="minorHAnsi" w:hAnsiTheme="minorHAnsi"/>
          <w:b/>
        </w:rPr>
        <w:t>ERNO</w:t>
      </w:r>
      <w:r w:rsidR="00C539F6" w:rsidRPr="005812CE">
        <w:rPr>
          <w:rFonts w:asciiTheme="minorHAnsi" w:hAnsiTheme="minorHAnsi"/>
          <w:b/>
        </w:rPr>
        <w:t xml:space="preserve"> DE OPOSICIÓN DE ANTECEDENTES</w:t>
      </w:r>
    </w:p>
    <w:p w:rsidR="00C539F6" w:rsidRPr="005812CE" w:rsidRDefault="001D1832" w:rsidP="00C539F6">
      <w:pPr>
        <w:jc w:val="both"/>
        <w:rPr>
          <w:rFonts w:asciiTheme="minorHAnsi" w:hAnsiTheme="minorHAnsi"/>
          <w:sz w:val="22"/>
          <w:szCs w:val="22"/>
        </w:rPr>
      </w:pPr>
      <w:r>
        <w:rPr>
          <w:rFonts w:asciiTheme="minorHAnsi" w:hAnsiTheme="minorHAnsi"/>
          <w:noProof/>
          <w:sz w:val="22"/>
          <w:szCs w:val="22"/>
        </w:rPr>
        <w:pict>
          <v:rect id="_x0000_i1025" alt="" style="width:442pt;height:.05pt;mso-width-percent:0;mso-height-percent:0;mso-width-percent:0;mso-height-percent:0" o:hralign="center" o:hrstd="t" o:hr="t" fillcolor="#9d9da1" stroked="f"/>
        </w:pict>
      </w:r>
    </w:p>
    <w:p w:rsidR="00C539F6" w:rsidRPr="005812CE" w:rsidRDefault="00C539F6" w:rsidP="00C539F6">
      <w:pPr>
        <w:jc w:val="both"/>
        <w:rPr>
          <w:rFonts w:asciiTheme="minorHAnsi" w:hAnsiTheme="minorHAnsi"/>
          <w:b/>
          <w:sz w:val="22"/>
          <w:szCs w:val="22"/>
        </w:rPr>
      </w:pPr>
      <w:r w:rsidRPr="005812CE">
        <w:rPr>
          <w:rFonts w:asciiTheme="minorHAnsi" w:hAnsiTheme="minorHAnsi"/>
          <w:b/>
          <w:sz w:val="22"/>
          <w:szCs w:val="22"/>
        </w:rPr>
        <w:t>1. ANTECEDENTES GENERALES.</w:t>
      </w:r>
    </w:p>
    <w:p w:rsidR="00C539F6" w:rsidRPr="005812CE" w:rsidRDefault="00C539F6" w:rsidP="00C539F6">
      <w:pPr>
        <w:jc w:val="both"/>
        <w:rPr>
          <w:rFonts w:asciiTheme="minorHAnsi" w:hAnsiTheme="minorHAnsi"/>
          <w:sz w:val="22"/>
          <w:szCs w:val="22"/>
        </w:rPr>
      </w:pPr>
    </w:p>
    <w:p w:rsidR="00C539F6" w:rsidRPr="005812CE" w:rsidRDefault="00C539F6" w:rsidP="00C539F6">
      <w:pPr>
        <w:jc w:val="both"/>
        <w:rPr>
          <w:rFonts w:asciiTheme="minorHAnsi" w:hAnsiTheme="minorHAnsi"/>
          <w:sz w:val="20"/>
          <w:szCs w:val="20"/>
        </w:rPr>
      </w:pPr>
      <w:r w:rsidRPr="005812CE">
        <w:rPr>
          <w:rFonts w:asciiTheme="minorHAnsi" w:hAnsiTheme="minorHAnsi"/>
          <w:sz w:val="20"/>
          <w:szCs w:val="20"/>
        </w:rPr>
        <w:t>La siguiente Pauta regulará e</w:t>
      </w:r>
      <w:r w:rsidR="00F31F07" w:rsidRPr="005812CE">
        <w:rPr>
          <w:rFonts w:asciiTheme="minorHAnsi" w:hAnsiTheme="minorHAnsi"/>
          <w:sz w:val="20"/>
          <w:szCs w:val="20"/>
        </w:rPr>
        <w:t>l</w:t>
      </w:r>
      <w:r w:rsidRPr="005812CE">
        <w:rPr>
          <w:rFonts w:asciiTheme="minorHAnsi" w:hAnsiTheme="minorHAnsi"/>
          <w:sz w:val="20"/>
          <w:szCs w:val="20"/>
        </w:rPr>
        <w:t xml:space="preserve"> proceso de selección para proveer el cargo de:</w:t>
      </w:r>
    </w:p>
    <w:p w:rsidR="00675C87" w:rsidRPr="005812CE" w:rsidRDefault="00675C87" w:rsidP="00C539F6">
      <w:pPr>
        <w:jc w:val="both"/>
        <w:rPr>
          <w:rFonts w:asciiTheme="minorHAnsi" w:hAnsiTheme="minorHAnsi"/>
          <w:sz w:val="22"/>
          <w:szCs w:val="22"/>
        </w:rPr>
      </w:pPr>
    </w:p>
    <w:p w:rsidR="00C539F6" w:rsidRPr="005812CE" w:rsidRDefault="00C539F6" w:rsidP="00C539F6">
      <w:pPr>
        <w:jc w:val="both"/>
        <w:rPr>
          <w:rFonts w:asciiTheme="minorHAnsi" w:hAnsiTheme="minorHAnsi"/>
          <w:sz w:val="22"/>
          <w:szCs w:val="22"/>
        </w:rPr>
      </w:pPr>
    </w:p>
    <w:tbl>
      <w:tblPr>
        <w:tblW w:w="8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5326"/>
      </w:tblGrid>
      <w:tr w:rsidR="00C539F6" w:rsidRPr="005812CE" w:rsidTr="00753EB0">
        <w:trPr>
          <w:trHeight w:val="495"/>
          <w:jc w:val="center"/>
        </w:trPr>
        <w:tc>
          <w:tcPr>
            <w:tcW w:w="2712" w:type="dxa"/>
            <w:shd w:val="clear" w:color="auto" w:fill="C6D9F1" w:themeFill="text2" w:themeFillTint="33"/>
            <w:vAlign w:val="center"/>
          </w:tcPr>
          <w:p w:rsidR="00C539F6" w:rsidRPr="005812CE" w:rsidRDefault="00C539F6" w:rsidP="00247A27">
            <w:pPr>
              <w:spacing w:before="100" w:beforeAutospacing="1" w:after="100" w:afterAutospacing="1"/>
              <w:rPr>
                <w:rFonts w:asciiTheme="minorHAnsi" w:hAnsiTheme="minorHAnsi"/>
                <w:b/>
                <w:sz w:val="20"/>
                <w:szCs w:val="20"/>
              </w:rPr>
            </w:pPr>
            <w:r w:rsidRPr="005812CE">
              <w:rPr>
                <w:rFonts w:asciiTheme="minorHAnsi" w:hAnsiTheme="minorHAnsi"/>
                <w:b/>
                <w:sz w:val="20"/>
                <w:szCs w:val="20"/>
              </w:rPr>
              <w:t>Cargo</w:t>
            </w:r>
          </w:p>
        </w:tc>
        <w:tc>
          <w:tcPr>
            <w:tcW w:w="5326" w:type="dxa"/>
            <w:vAlign w:val="center"/>
          </w:tcPr>
          <w:p w:rsidR="00C539F6" w:rsidRPr="005812CE" w:rsidRDefault="00C7629D" w:rsidP="001F5FA1">
            <w:pPr>
              <w:spacing w:before="100" w:beforeAutospacing="1" w:after="100" w:afterAutospacing="1"/>
              <w:rPr>
                <w:rFonts w:asciiTheme="minorHAnsi" w:hAnsiTheme="minorHAnsi"/>
                <w:b/>
                <w:sz w:val="20"/>
                <w:szCs w:val="20"/>
              </w:rPr>
            </w:pPr>
            <w:r w:rsidRPr="005812CE">
              <w:rPr>
                <w:rFonts w:asciiTheme="minorHAnsi" w:hAnsiTheme="minorHAnsi"/>
                <w:b/>
                <w:sz w:val="20"/>
                <w:szCs w:val="20"/>
              </w:rPr>
              <w:t>Psicólogo/a Ley 20.244</w:t>
            </w:r>
            <w:r w:rsidR="00753EB0" w:rsidRPr="005812CE">
              <w:rPr>
                <w:rFonts w:asciiTheme="minorHAnsi" w:hAnsiTheme="minorHAnsi"/>
                <w:b/>
                <w:sz w:val="20"/>
                <w:szCs w:val="20"/>
              </w:rPr>
              <w:t xml:space="preserve"> </w:t>
            </w:r>
          </w:p>
        </w:tc>
      </w:tr>
      <w:tr w:rsidR="00C539F6" w:rsidRPr="005812CE" w:rsidTr="00753EB0">
        <w:trPr>
          <w:trHeight w:val="542"/>
          <w:jc w:val="center"/>
        </w:trPr>
        <w:tc>
          <w:tcPr>
            <w:tcW w:w="2712" w:type="dxa"/>
            <w:shd w:val="clear" w:color="auto" w:fill="C6D9F1" w:themeFill="text2" w:themeFillTint="33"/>
            <w:vAlign w:val="center"/>
          </w:tcPr>
          <w:p w:rsidR="00C539F6" w:rsidRPr="005812CE" w:rsidRDefault="00675C87" w:rsidP="00247A27">
            <w:pPr>
              <w:rPr>
                <w:rFonts w:asciiTheme="minorHAnsi" w:hAnsiTheme="minorHAnsi"/>
                <w:b/>
                <w:sz w:val="20"/>
                <w:szCs w:val="20"/>
              </w:rPr>
            </w:pPr>
            <w:r w:rsidRPr="005812CE">
              <w:rPr>
                <w:rFonts w:asciiTheme="minorHAnsi" w:hAnsiTheme="minorHAnsi"/>
                <w:b/>
                <w:sz w:val="20"/>
                <w:szCs w:val="20"/>
              </w:rPr>
              <w:t xml:space="preserve">Calidad Jurídica </w:t>
            </w:r>
          </w:p>
        </w:tc>
        <w:tc>
          <w:tcPr>
            <w:tcW w:w="5326" w:type="dxa"/>
            <w:vAlign w:val="center"/>
          </w:tcPr>
          <w:p w:rsidR="00C539F6" w:rsidRPr="005812CE" w:rsidRDefault="00753EB0" w:rsidP="00247A27">
            <w:pPr>
              <w:rPr>
                <w:rFonts w:asciiTheme="minorHAnsi" w:hAnsiTheme="minorHAnsi"/>
                <w:sz w:val="20"/>
                <w:szCs w:val="20"/>
              </w:rPr>
            </w:pPr>
            <w:r w:rsidRPr="005812CE">
              <w:rPr>
                <w:rFonts w:asciiTheme="minorHAnsi" w:hAnsiTheme="minorHAnsi"/>
                <w:sz w:val="20"/>
                <w:szCs w:val="20"/>
              </w:rPr>
              <w:t>Honorarios</w:t>
            </w:r>
          </w:p>
        </w:tc>
      </w:tr>
      <w:tr w:rsidR="00753EB0" w:rsidRPr="005812CE" w:rsidTr="00753EB0">
        <w:trPr>
          <w:trHeight w:val="499"/>
          <w:jc w:val="center"/>
        </w:trPr>
        <w:tc>
          <w:tcPr>
            <w:tcW w:w="2712" w:type="dxa"/>
            <w:shd w:val="clear" w:color="auto" w:fill="C6D9F1" w:themeFill="text2" w:themeFillTint="33"/>
            <w:vAlign w:val="center"/>
          </w:tcPr>
          <w:p w:rsidR="00753EB0" w:rsidRPr="005812CE" w:rsidRDefault="00753EB0" w:rsidP="00175BCB">
            <w:pPr>
              <w:rPr>
                <w:rFonts w:asciiTheme="minorHAnsi" w:hAnsiTheme="minorHAnsi"/>
                <w:b/>
                <w:sz w:val="20"/>
                <w:szCs w:val="20"/>
              </w:rPr>
            </w:pPr>
            <w:r w:rsidRPr="005812CE">
              <w:rPr>
                <w:rFonts w:asciiTheme="minorHAnsi" w:hAnsiTheme="minorHAnsi"/>
                <w:b/>
                <w:sz w:val="20"/>
                <w:szCs w:val="20"/>
              </w:rPr>
              <w:t xml:space="preserve">Monto Honorario Mensual  </w:t>
            </w:r>
          </w:p>
        </w:tc>
        <w:tc>
          <w:tcPr>
            <w:tcW w:w="5326" w:type="dxa"/>
            <w:vAlign w:val="center"/>
          </w:tcPr>
          <w:p w:rsidR="00753EB0" w:rsidRPr="005812CE" w:rsidRDefault="008732F4" w:rsidP="00C7629D">
            <w:pPr>
              <w:rPr>
                <w:rFonts w:asciiTheme="minorHAnsi" w:hAnsiTheme="minorHAnsi"/>
                <w:sz w:val="20"/>
                <w:szCs w:val="20"/>
              </w:rPr>
            </w:pPr>
            <w:r w:rsidRPr="005812CE">
              <w:rPr>
                <w:rFonts w:asciiTheme="minorHAnsi" w:hAnsiTheme="minorHAnsi"/>
                <w:sz w:val="20"/>
                <w:szCs w:val="20"/>
              </w:rPr>
              <w:t>$</w:t>
            </w:r>
            <w:r w:rsidR="00C7629D" w:rsidRPr="005812CE">
              <w:rPr>
                <w:rFonts w:asciiTheme="minorHAnsi" w:hAnsiTheme="minorHAnsi"/>
                <w:sz w:val="20"/>
                <w:szCs w:val="20"/>
              </w:rPr>
              <w:t>973.287</w:t>
            </w:r>
          </w:p>
        </w:tc>
      </w:tr>
      <w:tr w:rsidR="00675C87" w:rsidRPr="005812CE" w:rsidTr="00753EB0">
        <w:trPr>
          <w:trHeight w:val="499"/>
          <w:jc w:val="center"/>
        </w:trPr>
        <w:tc>
          <w:tcPr>
            <w:tcW w:w="2712" w:type="dxa"/>
            <w:shd w:val="clear" w:color="auto" w:fill="C6D9F1" w:themeFill="text2" w:themeFillTint="33"/>
            <w:vAlign w:val="center"/>
          </w:tcPr>
          <w:p w:rsidR="00675C87" w:rsidRPr="005812CE" w:rsidRDefault="00675C87" w:rsidP="00175BCB">
            <w:pPr>
              <w:rPr>
                <w:rFonts w:asciiTheme="minorHAnsi" w:hAnsiTheme="minorHAnsi"/>
                <w:b/>
                <w:sz w:val="20"/>
                <w:szCs w:val="20"/>
              </w:rPr>
            </w:pPr>
            <w:r w:rsidRPr="005812CE">
              <w:rPr>
                <w:rFonts w:asciiTheme="minorHAnsi" w:hAnsiTheme="minorHAnsi"/>
                <w:b/>
                <w:sz w:val="20"/>
                <w:szCs w:val="20"/>
              </w:rPr>
              <w:t xml:space="preserve">Horas </w:t>
            </w:r>
          </w:p>
        </w:tc>
        <w:tc>
          <w:tcPr>
            <w:tcW w:w="5326" w:type="dxa"/>
            <w:vAlign w:val="center"/>
          </w:tcPr>
          <w:p w:rsidR="00675C87" w:rsidRPr="005812CE" w:rsidRDefault="00D763C7" w:rsidP="00675C87">
            <w:pPr>
              <w:rPr>
                <w:rFonts w:asciiTheme="minorHAnsi" w:hAnsiTheme="minorHAnsi"/>
                <w:sz w:val="20"/>
                <w:szCs w:val="20"/>
              </w:rPr>
            </w:pPr>
            <w:r w:rsidRPr="005812CE">
              <w:rPr>
                <w:rFonts w:asciiTheme="minorHAnsi" w:hAnsiTheme="minorHAnsi"/>
                <w:sz w:val="20"/>
                <w:szCs w:val="20"/>
              </w:rPr>
              <w:t xml:space="preserve">44 horas semanales </w:t>
            </w:r>
          </w:p>
        </w:tc>
      </w:tr>
      <w:tr w:rsidR="00C539F6" w:rsidRPr="005812CE" w:rsidTr="00753EB0">
        <w:trPr>
          <w:trHeight w:val="501"/>
          <w:jc w:val="center"/>
        </w:trPr>
        <w:tc>
          <w:tcPr>
            <w:tcW w:w="2712" w:type="dxa"/>
            <w:shd w:val="clear" w:color="auto" w:fill="C6D9F1" w:themeFill="text2" w:themeFillTint="33"/>
            <w:vAlign w:val="center"/>
          </w:tcPr>
          <w:p w:rsidR="00C539F6" w:rsidRPr="005812CE" w:rsidRDefault="00C539F6" w:rsidP="00247A27">
            <w:pPr>
              <w:rPr>
                <w:rFonts w:asciiTheme="minorHAnsi" w:hAnsiTheme="minorHAnsi"/>
                <w:b/>
                <w:sz w:val="20"/>
                <w:szCs w:val="20"/>
              </w:rPr>
            </w:pPr>
            <w:r w:rsidRPr="005812CE">
              <w:rPr>
                <w:rFonts w:asciiTheme="minorHAnsi" w:hAnsiTheme="minorHAnsi"/>
                <w:b/>
                <w:sz w:val="20"/>
                <w:szCs w:val="20"/>
              </w:rPr>
              <w:t>Dependencia</w:t>
            </w:r>
          </w:p>
        </w:tc>
        <w:tc>
          <w:tcPr>
            <w:tcW w:w="5326" w:type="dxa"/>
            <w:vAlign w:val="center"/>
          </w:tcPr>
          <w:p w:rsidR="00C539F6" w:rsidRPr="005812CE" w:rsidRDefault="00C7629D" w:rsidP="00753EB0">
            <w:pPr>
              <w:rPr>
                <w:rFonts w:asciiTheme="minorHAnsi" w:hAnsiTheme="minorHAnsi"/>
                <w:sz w:val="20"/>
                <w:szCs w:val="20"/>
              </w:rPr>
            </w:pPr>
            <w:r w:rsidRPr="005812CE">
              <w:rPr>
                <w:rFonts w:asciiTheme="minorHAnsi" w:hAnsiTheme="minorHAnsi"/>
                <w:sz w:val="20"/>
                <w:szCs w:val="20"/>
              </w:rPr>
              <w:t xml:space="preserve">Unidad de Ciclo de Vida, Subdepto. de Desarrollo Organizacional </w:t>
            </w:r>
            <w:r w:rsidR="00753EB0" w:rsidRPr="005812CE">
              <w:rPr>
                <w:rFonts w:asciiTheme="minorHAnsi" w:hAnsiTheme="minorHAnsi"/>
                <w:sz w:val="20"/>
                <w:szCs w:val="20"/>
              </w:rPr>
              <w:t xml:space="preserve"> </w:t>
            </w:r>
            <w:r w:rsidR="001E4875" w:rsidRPr="005812CE">
              <w:rPr>
                <w:rFonts w:asciiTheme="minorHAnsi" w:hAnsiTheme="minorHAnsi"/>
                <w:sz w:val="20"/>
                <w:szCs w:val="20"/>
              </w:rPr>
              <w:t xml:space="preserve"> </w:t>
            </w:r>
          </w:p>
        </w:tc>
      </w:tr>
      <w:tr w:rsidR="00675C87" w:rsidRPr="005812CE" w:rsidTr="00753EB0">
        <w:trPr>
          <w:trHeight w:val="501"/>
          <w:jc w:val="center"/>
        </w:trPr>
        <w:tc>
          <w:tcPr>
            <w:tcW w:w="2712" w:type="dxa"/>
            <w:shd w:val="clear" w:color="auto" w:fill="C6D9F1" w:themeFill="text2" w:themeFillTint="33"/>
            <w:vAlign w:val="center"/>
          </w:tcPr>
          <w:p w:rsidR="00675C87" w:rsidRPr="005812CE" w:rsidRDefault="00675C87" w:rsidP="00247A27">
            <w:pPr>
              <w:rPr>
                <w:rFonts w:asciiTheme="minorHAnsi" w:hAnsiTheme="minorHAnsi"/>
                <w:b/>
                <w:sz w:val="20"/>
                <w:szCs w:val="20"/>
              </w:rPr>
            </w:pPr>
            <w:r w:rsidRPr="005812CE">
              <w:rPr>
                <w:rFonts w:asciiTheme="minorHAnsi" w:hAnsiTheme="minorHAnsi"/>
                <w:b/>
                <w:sz w:val="20"/>
                <w:szCs w:val="20"/>
              </w:rPr>
              <w:t xml:space="preserve">Lugar de trabajo </w:t>
            </w:r>
          </w:p>
        </w:tc>
        <w:tc>
          <w:tcPr>
            <w:tcW w:w="5326" w:type="dxa"/>
            <w:vAlign w:val="center"/>
          </w:tcPr>
          <w:p w:rsidR="00675C87" w:rsidRPr="005812CE" w:rsidRDefault="00C7629D" w:rsidP="00247A27">
            <w:pPr>
              <w:rPr>
                <w:rFonts w:asciiTheme="minorHAnsi" w:hAnsiTheme="minorHAnsi"/>
                <w:sz w:val="20"/>
                <w:szCs w:val="20"/>
              </w:rPr>
            </w:pPr>
            <w:r w:rsidRPr="005812CE">
              <w:rPr>
                <w:rFonts w:asciiTheme="minorHAnsi" w:hAnsiTheme="minorHAnsi"/>
                <w:sz w:val="20"/>
                <w:szCs w:val="20"/>
              </w:rPr>
              <w:t xml:space="preserve">Subdirección de Desarrollo Institucional </w:t>
            </w:r>
          </w:p>
        </w:tc>
      </w:tr>
    </w:tbl>
    <w:p w:rsidR="00C539F6" w:rsidRPr="005812CE" w:rsidRDefault="00C539F6" w:rsidP="00C539F6">
      <w:pPr>
        <w:pStyle w:val="Textoindependiente"/>
        <w:jc w:val="both"/>
        <w:rPr>
          <w:rFonts w:asciiTheme="minorHAnsi" w:hAnsiTheme="minorHAnsi" w:cs="Arial"/>
          <w:sz w:val="22"/>
          <w:szCs w:val="22"/>
        </w:rPr>
      </w:pPr>
    </w:p>
    <w:p w:rsidR="001F5FA1" w:rsidRPr="005812CE" w:rsidRDefault="001F5FA1" w:rsidP="00C539F6">
      <w:pPr>
        <w:pStyle w:val="Textoindependiente"/>
        <w:jc w:val="both"/>
        <w:rPr>
          <w:rFonts w:asciiTheme="minorHAnsi" w:hAnsiTheme="minorHAnsi" w:cs="Arial"/>
          <w:sz w:val="22"/>
          <w:szCs w:val="22"/>
        </w:rPr>
      </w:pPr>
    </w:p>
    <w:p w:rsidR="00C539F6" w:rsidRPr="005812CE" w:rsidRDefault="00C539F6" w:rsidP="00C539F6">
      <w:pPr>
        <w:jc w:val="both"/>
        <w:rPr>
          <w:rFonts w:asciiTheme="minorHAnsi" w:hAnsiTheme="minorHAnsi"/>
          <w:sz w:val="22"/>
          <w:szCs w:val="22"/>
        </w:rPr>
      </w:pPr>
    </w:p>
    <w:p w:rsidR="001F5FA1" w:rsidRPr="005812CE" w:rsidRDefault="001F5FA1" w:rsidP="00C539F6">
      <w:pPr>
        <w:jc w:val="both"/>
        <w:rPr>
          <w:rFonts w:asciiTheme="minorHAnsi" w:hAnsiTheme="minorHAnsi"/>
          <w:sz w:val="22"/>
          <w:szCs w:val="22"/>
        </w:rPr>
      </w:pPr>
    </w:p>
    <w:p w:rsidR="00C539F6" w:rsidRPr="005812CE" w:rsidRDefault="00C539F6" w:rsidP="00C539F6">
      <w:pPr>
        <w:jc w:val="both"/>
        <w:rPr>
          <w:rFonts w:asciiTheme="minorHAnsi" w:hAnsiTheme="minorHAnsi"/>
          <w:b/>
          <w:sz w:val="22"/>
          <w:szCs w:val="22"/>
        </w:rPr>
      </w:pPr>
      <w:r w:rsidRPr="005812CE">
        <w:rPr>
          <w:rFonts w:asciiTheme="minorHAnsi" w:hAnsiTheme="minorHAnsi"/>
          <w:b/>
          <w:sz w:val="22"/>
          <w:szCs w:val="22"/>
        </w:rPr>
        <w:t>2. CRONOGRAMA DE ACTIVIDADES.</w:t>
      </w:r>
    </w:p>
    <w:p w:rsidR="00C539F6" w:rsidRPr="005812CE" w:rsidRDefault="00C539F6" w:rsidP="00C539F6">
      <w:pPr>
        <w:jc w:val="both"/>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9"/>
        <w:gridCol w:w="3338"/>
      </w:tblGrid>
      <w:tr w:rsidR="00C23816" w:rsidRPr="005812CE" w:rsidTr="0069427E">
        <w:trPr>
          <w:trHeight w:val="419"/>
          <w:jc w:val="center"/>
        </w:trPr>
        <w:tc>
          <w:tcPr>
            <w:tcW w:w="5559" w:type="dxa"/>
            <w:shd w:val="clear" w:color="auto" w:fill="C6D9F1" w:themeFill="text2" w:themeFillTint="33"/>
            <w:vAlign w:val="center"/>
          </w:tcPr>
          <w:p w:rsidR="00C23816" w:rsidRPr="005812CE" w:rsidRDefault="00C23816" w:rsidP="0069427E">
            <w:pPr>
              <w:jc w:val="center"/>
              <w:rPr>
                <w:rFonts w:asciiTheme="minorHAnsi" w:hAnsiTheme="minorHAnsi"/>
                <w:b/>
                <w:sz w:val="20"/>
                <w:szCs w:val="20"/>
              </w:rPr>
            </w:pPr>
            <w:r w:rsidRPr="005812CE">
              <w:rPr>
                <w:rFonts w:asciiTheme="minorHAnsi" w:hAnsiTheme="minorHAnsi"/>
                <w:sz w:val="20"/>
                <w:szCs w:val="20"/>
              </w:rPr>
              <w:t>HITOS</w:t>
            </w:r>
          </w:p>
        </w:tc>
        <w:tc>
          <w:tcPr>
            <w:tcW w:w="3338" w:type="dxa"/>
            <w:shd w:val="clear" w:color="auto" w:fill="C6D9F1" w:themeFill="text2" w:themeFillTint="33"/>
            <w:vAlign w:val="center"/>
          </w:tcPr>
          <w:p w:rsidR="00C23816" w:rsidRPr="005812CE" w:rsidRDefault="00C23816" w:rsidP="0069427E">
            <w:pPr>
              <w:jc w:val="center"/>
              <w:rPr>
                <w:rFonts w:asciiTheme="minorHAnsi" w:hAnsiTheme="minorHAnsi"/>
                <w:b/>
                <w:sz w:val="20"/>
                <w:szCs w:val="20"/>
              </w:rPr>
            </w:pPr>
            <w:r w:rsidRPr="005812CE">
              <w:rPr>
                <w:rFonts w:asciiTheme="minorHAnsi" w:hAnsiTheme="minorHAnsi"/>
                <w:sz w:val="20"/>
                <w:szCs w:val="20"/>
              </w:rPr>
              <w:t>FECHAS</w:t>
            </w:r>
          </w:p>
        </w:tc>
      </w:tr>
      <w:tr w:rsidR="00C23816" w:rsidRPr="005812CE" w:rsidTr="0069427E">
        <w:trPr>
          <w:trHeight w:val="684"/>
          <w:jc w:val="center"/>
        </w:trPr>
        <w:tc>
          <w:tcPr>
            <w:tcW w:w="5559" w:type="dxa"/>
            <w:vAlign w:val="center"/>
          </w:tcPr>
          <w:p w:rsidR="00C23816" w:rsidRPr="005812CE" w:rsidRDefault="00C23816" w:rsidP="0069427E">
            <w:pPr>
              <w:rPr>
                <w:rFonts w:asciiTheme="minorHAnsi" w:hAnsiTheme="minorHAnsi"/>
                <w:b/>
                <w:sz w:val="20"/>
                <w:szCs w:val="20"/>
              </w:rPr>
            </w:pPr>
            <w:r w:rsidRPr="005812CE">
              <w:rPr>
                <w:rFonts w:asciiTheme="minorHAnsi" w:hAnsiTheme="minorHAnsi"/>
                <w:sz w:val="20"/>
                <w:szCs w:val="20"/>
              </w:rPr>
              <w:t>Difusión y publicación en la  página web S</w:t>
            </w:r>
            <w:r w:rsidR="002C6C5F" w:rsidRPr="005812CE">
              <w:rPr>
                <w:rFonts w:asciiTheme="minorHAnsi" w:hAnsiTheme="minorHAnsi"/>
                <w:sz w:val="20"/>
                <w:szCs w:val="20"/>
              </w:rPr>
              <w:t xml:space="preserve">SVQ y </w:t>
            </w:r>
            <w:r w:rsidR="0012192E" w:rsidRPr="005812CE">
              <w:rPr>
                <w:rFonts w:asciiTheme="minorHAnsi" w:hAnsiTheme="minorHAnsi"/>
                <w:sz w:val="20"/>
                <w:szCs w:val="20"/>
              </w:rPr>
              <w:t xml:space="preserve">el Portal de Empleos Públicos </w:t>
            </w:r>
            <w:hyperlink r:id="rId8" w:history="1">
              <w:r w:rsidR="0012192E" w:rsidRPr="005812CE">
                <w:rPr>
                  <w:rStyle w:val="Hipervnculo"/>
                  <w:rFonts w:asciiTheme="minorHAnsi" w:hAnsiTheme="minorHAnsi"/>
                  <w:sz w:val="20"/>
                  <w:szCs w:val="20"/>
                </w:rPr>
                <w:t>www.empleospublicos.cl</w:t>
              </w:r>
            </w:hyperlink>
            <w:r w:rsidR="0012192E" w:rsidRPr="005812CE">
              <w:rPr>
                <w:rFonts w:asciiTheme="minorHAnsi" w:hAnsiTheme="minorHAnsi"/>
                <w:sz w:val="20"/>
                <w:szCs w:val="20"/>
              </w:rPr>
              <w:t xml:space="preserve"> </w:t>
            </w:r>
          </w:p>
        </w:tc>
        <w:tc>
          <w:tcPr>
            <w:tcW w:w="3338" w:type="dxa"/>
            <w:vAlign w:val="center"/>
          </w:tcPr>
          <w:p w:rsidR="00C23816" w:rsidRPr="005812CE" w:rsidRDefault="00C7629D" w:rsidP="00C7629D">
            <w:pPr>
              <w:jc w:val="center"/>
              <w:rPr>
                <w:rFonts w:asciiTheme="minorHAnsi" w:hAnsiTheme="minorHAnsi"/>
                <w:sz w:val="20"/>
                <w:szCs w:val="20"/>
              </w:rPr>
            </w:pPr>
            <w:r w:rsidRPr="005812CE">
              <w:rPr>
                <w:rFonts w:asciiTheme="minorHAnsi" w:hAnsiTheme="minorHAnsi"/>
                <w:sz w:val="20"/>
                <w:szCs w:val="20"/>
              </w:rPr>
              <w:t xml:space="preserve">08 de mayo </w:t>
            </w:r>
            <w:r w:rsidR="00052BC0" w:rsidRPr="005812CE">
              <w:rPr>
                <w:rFonts w:asciiTheme="minorHAnsi" w:hAnsiTheme="minorHAnsi"/>
                <w:sz w:val="20"/>
                <w:szCs w:val="20"/>
              </w:rPr>
              <w:t>de 2019</w:t>
            </w:r>
          </w:p>
        </w:tc>
      </w:tr>
      <w:tr w:rsidR="00C23816" w:rsidRPr="005812CE" w:rsidTr="0069427E">
        <w:trPr>
          <w:trHeight w:val="605"/>
          <w:jc w:val="center"/>
        </w:trPr>
        <w:tc>
          <w:tcPr>
            <w:tcW w:w="5559" w:type="dxa"/>
            <w:vAlign w:val="center"/>
          </w:tcPr>
          <w:p w:rsidR="00C23816" w:rsidRPr="005812CE" w:rsidRDefault="00C23816" w:rsidP="0069427E">
            <w:pPr>
              <w:rPr>
                <w:rFonts w:asciiTheme="minorHAnsi" w:hAnsiTheme="minorHAnsi"/>
                <w:b/>
                <w:sz w:val="20"/>
                <w:szCs w:val="20"/>
              </w:rPr>
            </w:pPr>
            <w:r w:rsidRPr="005812CE">
              <w:rPr>
                <w:rFonts w:asciiTheme="minorHAnsi" w:hAnsiTheme="minorHAnsi"/>
                <w:sz w:val="20"/>
                <w:szCs w:val="20"/>
              </w:rPr>
              <w:t>Recepción de antecedentes</w:t>
            </w:r>
          </w:p>
        </w:tc>
        <w:tc>
          <w:tcPr>
            <w:tcW w:w="3338" w:type="dxa"/>
            <w:vAlign w:val="center"/>
          </w:tcPr>
          <w:p w:rsidR="00C23816" w:rsidRPr="005812CE" w:rsidRDefault="00D763C7" w:rsidP="00C7629D">
            <w:pPr>
              <w:jc w:val="center"/>
              <w:rPr>
                <w:rFonts w:asciiTheme="minorHAnsi" w:hAnsiTheme="minorHAnsi"/>
                <w:sz w:val="20"/>
                <w:szCs w:val="20"/>
              </w:rPr>
            </w:pPr>
            <w:r w:rsidRPr="005812CE">
              <w:rPr>
                <w:rFonts w:asciiTheme="minorHAnsi" w:hAnsiTheme="minorHAnsi"/>
                <w:sz w:val="20"/>
                <w:szCs w:val="20"/>
              </w:rPr>
              <w:t xml:space="preserve">Entre el </w:t>
            </w:r>
            <w:r w:rsidR="00C7629D" w:rsidRPr="005812CE">
              <w:rPr>
                <w:rFonts w:asciiTheme="minorHAnsi" w:hAnsiTheme="minorHAnsi"/>
                <w:sz w:val="20"/>
                <w:szCs w:val="20"/>
              </w:rPr>
              <w:t>08 y 17 de mayo de 2019</w:t>
            </w:r>
          </w:p>
        </w:tc>
      </w:tr>
      <w:tr w:rsidR="00C23816" w:rsidRPr="005812CE" w:rsidTr="0069427E">
        <w:trPr>
          <w:trHeight w:val="421"/>
          <w:jc w:val="center"/>
        </w:trPr>
        <w:tc>
          <w:tcPr>
            <w:tcW w:w="5559" w:type="dxa"/>
            <w:vAlign w:val="center"/>
          </w:tcPr>
          <w:p w:rsidR="00C23816" w:rsidRPr="005812CE" w:rsidRDefault="00C23816" w:rsidP="0069427E">
            <w:pPr>
              <w:rPr>
                <w:rFonts w:asciiTheme="minorHAnsi" w:hAnsiTheme="minorHAnsi"/>
                <w:b/>
                <w:sz w:val="20"/>
                <w:szCs w:val="20"/>
              </w:rPr>
            </w:pPr>
            <w:r w:rsidRPr="005812CE">
              <w:rPr>
                <w:rFonts w:asciiTheme="minorHAnsi" w:hAnsiTheme="minorHAnsi"/>
                <w:sz w:val="20"/>
                <w:szCs w:val="20"/>
              </w:rPr>
              <w:t>Reunión comisión para evaluar antecedentes (Análisis Curricular)</w:t>
            </w:r>
          </w:p>
        </w:tc>
        <w:tc>
          <w:tcPr>
            <w:tcW w:w="3338" w:type="dxa"/>
            <w:vAlign w:val="center"/>
          </w:tcPr>
          <w:p w:rsidR="00C23816" w:rsidRPr="005812CE" w:rsidRDefault="00D56887" w:rsidP="009C4588">
            <w:pPr>
              <w:jc w:val="center"/>
              <w:rPr>
                <w:rFonts w:asciiTheme="minorHAnsi" w:hAnsiTheme="minorHAnsi"/>
                <w:sz w:val="20"/>
                <w:szCs w:val="20"/>
              </w:rPr>
            </w:pPr>
            <w:r w:rsidRPr="005812CE">
              <w:rPr>
                <w:rFonts w:asciiTheme="minorHAnsi" w:hAnsiTheme="minorHAnsi"/>
                <w:sz w:val="20"/>
                <w:szCs w:val="20"/>
              </w:rPr>
              <w:t>22 de mayo de 2019</w:t>
            </w:r>
          </w:p>
        </w:tc>
      </w:tr>
      <w:tr w:rsidR="007C7A75" w:rsidRPr="005812CE" w:rsidTr="0069427E">
        <w:trPr>
          <w:trHeight w:val="441"/>
          <w:jc w:val="center"/>
        </w:trPr>
        <w:tc>
          <w:tcPr>
            <w:tcW w:w="5559" w:type="dxa"/>
            <w:vAlign w:val="center"/>
          </w:tcPr>
          <w:p w:rsidR="007C7A75" w:rsidRPr="005812CE" w:rsidRDefault="007C7A75" w:rsidP="00393D74">
            <w:pPr>
              <w:rPr>
                <w:rFonts w:asciiTheme="minorHAnsi" w:hAnsiTheme="minorHAnsi"/>
                <w:b/>
                <w:sz w:val="20"/>
                <w:szCs w:val="20"/>
              </w:rPr>
            </w:pPr>
            <w:r w:rsidRPr="005812CE">
              <w:rPr>
                <w:rFonts w:asciiTheme="minorHAnsi" w:hAnsiTheme="minorHAnsi"/>
                <w:sz w:val="20"/>
                <w:szCs w:val="20"/>
              </w:rPr>
              <w:t>Evaluación Psicolaboral</w:t>
            </w:r>
          </w:p>
        </w:tc>
        <w:tc>
          <w:tcPr>
            <w:tcW w:w="3338" w:type="dxa"/>
            <w:vAlign w:val="center"/>
          </w:tcPr>
          <w:p w:rsidR="007C7A75" w:rsidRPr="005812CE" w:rsidRDefault="00EA7D48" w:rsidP="00D56887">
            <w:pPr>
              <w:jc w:val="center"/>
              <w:rPr>
                <w:rFonts w:asciiTheme="minorHAnsi" w:hAnsiTheme="minorHAnsi"/>
                <w:sz w:val="20"/>
                <w:szCs w:val="20"/>
              </w:rPr>
            </w:pPr>
            <w:r w:rsidRPr="005812CE">
              <w:rPr>
                <w:rFonts w:asciiTheme="minorHAnsi" w:hAnsiTheme="minorHAnsi"/>
                <w:sz w:val="20"/>
                <w:szCs w:val="20"/>
              </w:rPr>
              <w:t xml:space="preserve">Entre el </w:t>
            </w:r>
            <w:r w:rsidR="00D56887" w:rsidRPr="005812CE">
              <w:rPr>
                <w:rFonts w:asciiTheme="minorHAnsi" w:hAnsiTheme="minorHAnsi"/>
                <w:sz w:val="20"/>
                <w:szCs w:val="20"/>
              </w:rPr>
              <w:t xml:space="preserve"> 23 y 30</w:t>
            </w:r>
            <w:r w:rsidR="00A87FAB" w:rsidRPr="005812CE">
              <w:rPr>
                <w:rFonts w:asciiTheme="minorHAnsi" w:hAnsiTheme="minorHAnsi"/>
                <w:sz w:val="20"/>
                <w:szCs w:val="20"/>
              </w:rPr>
              <w:t xml:space="preserve"> de </w:t>
            </w:r>
            <w:r w:rsidR="00D56887" w:rsidRPr="005812CE">
              <w:rPr>
                <w:rFonts w:asciiTheme="minorHAnsi" w:hAnsiTheme="minorHAnsi"/>
                <w:sz w:val="20"/>
                <w:szCs w:val="20"/>
              </w:rPr>
              <w:t>mayo</w:t>
            </w:r>
            <w:r w:rsidR="007C7A75" w:rsidRPr="005812CE">
              <w:rPr>
                <w:rFonts w:asciiTheme="minorHAnsi" w:hAnsiTheme="minorHAnsi"/>
                <w:sz w:val="20"/>
                <w:szCs w:val="20"/>
              </w:rPr>
              <w:t xml:space="preserve"> de 2019</w:t>
            </w:r>
          </w:p>
        </w:tc>
      </w:tr>
      <w:tr w:rsidR="007C7A75" w:rsidRPr="005812CE" w:rsidTr="0069427E">
        <w:trPr>
          <w:trHeight w:val="576"/>
          <w:jc w:val="center"/>
        </w:trPr>
        <w:tc>
          <w:tcPr>
            <w:tcW w:w="5559" w:type="dxa"/>
            <w:vAlign w:val="center"/>
          </w:tcPr>
          <w:p w:rsidR="007C7A75" w:rsidRPr="005812CE" w:rsidRDefault="007C7A75" w:rsidP="00393D74">
            <w:pPr>
              <w:rPr>
                <w:rFonts w:asciiTheme="minorHAnsi" w:hAnsiTheme="minorHAnsi"/>
                <w:b/>
                <w:sz w:val="20"/>
                <w:szCs w:val="20"/>
              </w:rPr>
            </w:pPr>
            <w:r w:rsidRPr="005812CE">
              <w:rPr>
                <w:rFonts w:asciiTheme="minorHAnsi" w:hAnsiTheme="minorHAnsi"/>
                <w:sz w:val="20"/>
                <w:szCs w:val="20"/>
              </w:rPr>
              <w:t>Entrevista personal a postulantes por Comisión de Selección.</w:t>
            </w:r>
          </w:p>
        </w:tc>
        <w:tc>
          <w:tcPr>
            <w:tcW w:w="3338" w:type="dxa"/>
            <w:vAlign w:val="center"/>
          </w:tcPr>
          <w:p w:rsidR="007C7A75" w:rsidRPr="005812CE" w:rsidRDefault="007C7A75" w:rsidP="003C253C">
            <w:pPr>
              <w:jc w:val="center"/>
              <w:rPr>
                <w:rFonts w:asciiTheme="minorHAnsi" w:hAnsiTheme="minorHAnsi"/>
                <w:sz w:val="20"/>
                <w:szCs w:val="20"/>
              </w:rPr>
            </w:pPr>
            <w:r w:rsidRPr="005812CE">
              <w:rPr>
                <w:rFonts w:asciiTheme="minorHAnsi" w:hAnsiTheme="minorHAnsi"/>
                <w:sz w:val="20"/>
                <w:szCs w:val="20"/>
              </w:rPr>
              <w:t xml:space="preserve">Entre el </w:t>
            </w:r>
            <w:r w:rsidR="00D56887" w:rsidRPr="005812CE">
              <w:rPr>
                <w:rFonts w:asciiTheme="minorHAnsi" w:hAnsiTheme="minorHAnsi"/>
                <w:sz w:val="20"/>
                <w:szCs w:val="20"/>
              </w:rPr>
              <w:t xml:space="preserve">03 y 06 de </w:t>
            </w:r>
            <w:r w:rsidR="003C253C" w:rsidRPr="005812CE">
              <w:rPr>
                <w:rFonts w:asciiTheme="minorHAnsi" w:hAnsiTheme="minorHAnsi"/>
                <w:sz w:val="20"/>
                <w:szCs w:val="20"/>
              </w:rPr>
              <w:t>junio</w:t>
            </w:r>
            <w:r w:rsidR="00D56887" w:rsidRPr="005812CE">
              <w:rPr>
                <w:rFonts w:asciiTheme="minorHAnsi" w:hAnsiTheme="minorHAnsi"/>
                <w:sz w:val="20"/>
                <w:szCs w:val="20"/>
              </w:rPr>
              <w:t xml:space="preserve"> </w:t>
            </w:r>
            <w:r w:rsidRPr="005812CE">
              <w:rPr>
                <w:rFonts w:asciiTheme="minorHAnsi" w:hAnsiTheme="minorHAnsi"/>
                <w:sz w:val="20"/>
                <w:szCs w:val="20"/>
              </w:rPr>
              <w:t>de 2019</w:t>
            </w:r>
          </w:p>
        </w:tc>
      </w:tr>
      <w:tr w:rsidR="007C7A75" w:rsidRPr="005812CE" w:rsidTr="0069427E">
        <w:trPr>
          <w:trHeight w:val="576"/>
          <w:jc w:val="center"/>
        </w:trPr>
        <w:tc>
          <w:tcPr>
            <w:tcW w:w="5559" w:type="dxa"/>
            <w:vAlign w:val="center"/>
          </w:tcPr>
          <w:p w:rsidR="007C7A75" w:rsidRPr="005812CE" w:rsidRDefault="007C7A75" w:rsidP="00393D74">
            <w:pPr>
              <w:rPr>
                <w:rFonts w:asciiTheme="minorHAnsi" w:hAnsiTheme="minorHAnsi"/>
                <w:b/>
                <w:sz w:val="20"/>
                <w:szCs w:val="20"/>
              </w:rPr>
            </w:pPr>
            <w:r w:rsidRPr="005812CE">
              <w:rPr>
                <w:rFonts w:asciiTheme="minorHAnsi" w:hAnsiTheme="minorHAnsi"/>
                <w:sz w:val="20"/>
                <w:szCs w:val="20"/>
              </w:rPr>
              <w:t>Resolución del proceso.</w:t>
            </w:r>
          </w:p>
        </w:tc>
        <w:tc>
          <w:tcPr>
            <w:tcW w:w="3338" w:type="dxa"/>
            <w:vAlign w:val="center"/>
          </w:tcPr>
          <w:p w:rsidR="007C7A75" w:rsidRPr="005812CE" w:rsidRDefault="00EA7D48" w:rsidP="003C253C">
            <w:pPr>
              <w:jc w:val="center"/>
              <w:rPr>
                <w:rFonts w:asciiTheme="minorHAnsi" w:hAnsiTheme="minorHAnsi"/>
                <w:sz w:val="20"/>
                <w:szCs w:val="20"/>
              </w:rPr>
            </w:pPr>
            <w:r w:rsidRPr="005812CE">
              <w:rPr>
                <w:rFonts w:asciiTheme="minorHAnsi" w:hAnsiTheme="minorHAnsi"/>
                <w:sz w:val="20"/>
                <w:szCs w:val="20"/>
              </w:rPr>
              <w:t xml:space="preserve">A partir del </w:t>
            </w:r>
            <w:r w:rsidR="003C253C" w:rsidRPr="005812CE">
              <w:rPr>
                <w:rFonts w:asciiTheme="minorHAnsi" w:hAnsiTheme="minorHAnsi"/>
                <w:sz w:val="20"/>
                <w:szCs w:val="20"/>
              </w:rPr>
              <w:t xml:space="preserve">10 de junio </w:t>
            </w:r>
            <w:r w:rsidR="007C7A75" w:rsidRPr="005812CE">
              <w:rPr>
                <w:rFonts w:asciiTheme="minorHAnsi" w:hAnsiTheme="minorHAnsi"/>
                <w:sz w:val="20"/>
                <w:szCs w:val="20"/>
              </w:rPr>
              <w:t>de 2019</w:t>
            </w:r>
          </w:p>
        </w:tc>
      </w:tr>
    </w:tbl>
    <w:p w:rsidR="00675C87" w:rsidRPr="005812CE" w:rsidRDefault="00C539F6" w:rsidP="00C539F6">
      <w:pPr>
        <w:jc w:val="both"/>
        <w:rPr>
          <w:rFonts w:asciiTheme="minorHAnsi" w:hAnsiTheme="minorHAnsi"/>
          <w:sz w:val="18"/>
          <w:szCs w:val="18"/>
        </w:rPr>
      </w:pPr>
      <w:r w:rsidRPr="005812CE">
        <w:rPr>
          <w:rFonts w:asciiTheme="minorHAnsi" w:hAnsiTheme="minorHAnsi" w:cs="Arial"/>
          <w:sz w:val="18"/>
          <w:szCs w:val="18"/>
          <w:lang w:val="es-CL" w:eastAsia="en-US"/>
        </w:rPr>
        <w:t>El presente cronograma del proceso es referencial, puede sufrir modificaciones, que se comunicarán a través de la página web del Servicio (</w:t>
      </w:r>
      <w:hyperlink r:id="rId9" w:history="1">
        <w:r w:rsidRPr="005812CE">
          <w:rPr>
            <w:rStyle w:val="Hipervnculo"/>
            <w:rFonts w:asciiTheme="minorHAnsi" w:hAnsiTheme="minorHAnsi" w:cs="Arial"/>
            <w:color w:val="auto"/>
            <w:sz w:val="18"/>
            <w:szCs w:val="18"/>
            <w:lang w:val="es-CL" w:eastAsia="en-US"/>
          </w:rPr>
          <w:t>www.ssvq.cl</w:t>
        </w:r>
      </w:hyperlink>
      <w:r w:rsidRPr="005812CE">
        <w:rPr>
          <w:rFonts w:asciiTheme="minorHAnsi" w:hAnsiTheme="minorHAnsi" w:cs="Arial"/>
          <w:sz w:val="18"/>
          <w:szCs w:val="18"/>
          <w:lang w:val="es-CL" w:eastAsia="en-US"/>
        </w:rPr>
        <w:t xml:space="preserve">) </w:t>
      </w:r>
      <w:r w:rsidR="00272747" w:rsidRPr="005812CE">
        <w:rPr>
          <w:rFonts w:asciiTheme="minorHAnsi" w:hAnsiTheme="minorHAnsi" w:cs="Arial"/>
          <w:sz w:val="18"/>
          <w:szCs w:val="18"/>
          <w:lang w:val="es-CL" w:eastAsia="en-US"/>
        </w:rPr>
        <w:t xml:space="preserve">o al correo electrónico presentado en la postulación. </w:t>
      </w:r>
      <w:r w:rsidR="00175BCB" w:rsidRPr="005812CE">
        <w:rPr>
          <w:rFonts w:asciiTheme="minorHAnsi" w:hAnsiTheme="minorHAnsi" w:cs="Arial"/>
          <w:sz w:val="18"/>
          <w:szCs w:val="18"/>
          <w:lang w:val="es-CL" w:eastAsia="en-US"/>
        </w:rPr>
        <w:t xml:space="preserve"> </w:t>
      </w:r>
      <w:r w:rsidRPr="005812CE">
        <w:rPr>
          <w:rFonts w:asciiTheme="minorHAnsi" w:hAnsiTheme="minorHAnsi"/>
          <w:sz w:val="18"/>
          <w:szCs w:val="18"/>
        </w:rPr>
        <w:t xml:space="preserve"> </w:t>
      </w:r>
    </w:p>
    <w:p w:rsidR="00A4551E" w:rsidRPr="005812CE" w:rsidRDefault="00A4551E" w:rsidP="00C539F6">
      <w:pPr>
        <w:jc w:val="both"/>
        <w:rPr>
          <w:rFonts w:asciiTheme="minorHAnsi" w:hAnsiTheme="minorHAnsi"/>
          <w:sz w:val="22"/>
          <w:szCs w:val="22"/>
        </w:rPr>
      </w:pPr>
    </w:p>
    <w:p w:rsidR="004C0F0F" w:rsidRPr="005812CE" w:rsidRDefault="004C0F0F" w:rsidP="00C539F6">
      <w:pPr>
        <w:jc w:val="both"/>
        <w:rPr>
          <w:rFonts w:asciiTheme="minorHAnsi" w:hAnsiTheme="minorHAnsi"/>
          <w:sz w:val="22"/>
          <w:szCs w:val="22"/>
        </w:rPr>
      </w:pPr>
    </w:p>
    <w:p w:rsidR="003C253C" w:rsidRDefault="003C253C" w:rsidP="00C539F6">
      <w:pPr>
        <w:jc w:val="both"/>
        <w:rPr>
          <w:rFonts w:asciiTheme="minorHAnsi" w:hAnsiTheme="minorHAnsi"/>
          <w:sz w:val="22"/>
          <w:szCs w:val="22"/>
        </w:rPr>
      </w:pPr>
    </w:p>
    <w:p w:rsidR="00FB6E7A" w:rsidRPr="005812CE" w:rsidRDefault="00FB6E7A" w:rsidP="00C539F6">
      <w:pPr>
        <w:jc w:val="both"/>
        <w:rPr>
          <w:rFonts w:asciiTheme="minorHAnsi" w:hAnsiTheme="minorHAnsi"/>
          <w:sz w:val="22"/>
          <w:szCs w:val="22"/>
        </w:rPr>
      </w:pPr>
    </w:p>
    <w:p w:rsidR="00C539F6" w:rsidRPr="005812CE" w:rsidRDefault="00C539F6" w:rsidP="00F31F07">
      <w:pPr>
        <w:pStyle w:val="Textoindependiente"/>
        <w:numPr>
          <w:ilvl w:val="0"/>
          <w:numId w:val="4"/>
        </w:numPr>
        <w:jc w:val="both"/>
        <w:rPr>
          <w:rFonts w:asciiTheme="minorHAnsi" w:hAnsiTheme="minorHAnsi"/>
          <w:b/>
          <w:sz w:val="22"/>
          <w:szCs w:val="22"/>
        </w:rPr>
      </w:pPr>
      <w:r w:rsidRPr="005812CE">
        <w:rPr>
          <w:rFonts w:asciiTheme="minorHAnsi" w:hAnsiTheme="minorHAnsi"/>
          <w:b/>
          <w:sz w:val="22"/>
          <w:szCs w:val="22"/>
        </w:rPr>
        <w:lastRenderedPageBreak/>
        <w:t>OBJETIVO DEL CARGO</w:t>
      </w:r>
      <w:r w:rsidR="0029433C" w:rsidRPr="005812CE">
        <w:rPr>
          <w:rFonts w:asciiTheme="minorHAnsi" w:hAnsiTheme="minorHAnsi"/>
          <w:b/>
          <w:sz w:val="22"/>
          <w:szCs w:val="22"/>
        </w:rPr>
        <w:t>.</w:t>
      </w:r>
    </w:p>
    <w:p w:rsidR="004C0F0F" w:rsidRPr="005812CE" w:rsidRDefault="004C0F0F" w:rsidP="001E4875">
      <w:pPr>
        <w:jc w:val="both"/>
        <w:rPr>
          <w:rFonts w:asciiTheme="minorHAnsi" w:hAnsiTheme="minorHAnsi"/>
          <w:b/>
          <w:sz w:val="22"/>
          <w:szCs w:val="22"/>
          <w:lang w:val="es-MX" w:eastAsia="es-CL"/>
        </w:rPr>
      </w:pPr>
    </w:p>
    <w:p w:rsidR="00753EB0" w:rsidRPr="005812CE" w:rsidRDefault="003C253C" w:rsidP="001E4875">
      <w:pPr>
        <w:jc w:val="both"/>
        <w:rPr>
          <w:rFonts w:asciiTheme="minorHAnsi" w:hAnsiTheme="minorHAnsi"/>
          <w:sz w:val="20"/>
          <w:szCs w:val="20"/>
        </w:rPr>
      </w:pPr>
      <w:r w:rsidRPr="005812CE">
        <w:rPr>
          <w:rFonts w:asciiTheme="minorHAnsi" w:hAnsiTheme="minorHAnsi"/>
          <w:sz w:val="20"/>
          <w:szCs w:val="20"/>
        </w:rPr>
        <w:t>Dar cumplimiento a lo indicado por la Ley 20.244 relativa a la Evaluación de Idoneidad Psicológica de los Asistentes de la Educación de los establecimientos educacionales que se encuentran dentro de la Jurisdicción del Servicio de Salud Viña del Mar-Quillota</w:t>
      </w:r>
      <w:r w:rsidR="001D541C" w:rsidRPr="005812CE">
        <w:rPr>
          <w:rFonts w:asciiTheme="minorHAnsi" w:hAnsiTheme="minorHAnsi"/>
          <w:sz w:val="20"/>
          <w:szCs w:val="20"/>
        </w:rPr>
        <w:t>.</w:t>
      </w:r>
    </w:p>
    <w:p w:rsidR="001D541C" w:rsidRPr="005812CE" w:rsidRDefault="001D541C" w:rsidP="001E4875">
      <w:pPr>
        <w:jc w:val="both"/>
        <w:rPr>
          <w:rFonts w:asciiTheme="minorHAnsi" w:hAnsiTheme="minorHAnsi"/>
          <w:b/>
          <w:sz w:val="20"/>
          <w:szCs w:val="20"/>
        </w:rPr>
      </w:pPr>
    </w:p>
    <w:p w:rsidR="001D541C" w:rsidRPr="005812CE" w:rsidRDefault="001D541C" w:rsidP="001E4875">
      <w:pPr>
        <w:jc w:val="both"/>
        <w:rPr>
          <w:rFonts w:asciiTheme="minorHAnsi" w:hAnsiTheme="minorHAnsi"/>
          <w:b/>
          <w:sz w:val="22"/>
          <w:szCs w:val="22"/>
        </w:rPr>
      </w:pPr>
    </w:p>
    <w:p w:rsidR="009E382E" w:rsidRPr="005812CE" w:rsidRDefault="00C539F6" w:rsidP="001E4875">
      <w:pPr>
        <w:pStyle w:val="Prrafodelista"/>
        <w:numPr>
          <w:ilvl w:val="0"/>
          <w:numId w:val="4"/>
        </w:numPr>
        <w:jc w:val="both"/>
        <w:rPr>
          <w:rFonts w:asciiTheme="minorHAnsi" w:hAnsiTheme="minorHAnsi"/>
          <w:b/>
        </w:rPr>
      </w:pPr>
      <w:r w:rsidRPr="005812CE">
        <w:rPr>
          <w:rFonts w:asciiTheme="minorHAnsi" w:hAnsiTheme="minorHAnsi"/>
          <w:b/>
        </w:rPr>
        <w:t>PRINCIPALES RESPONSABILIDADES DEL CARGO</w:t>
      </w:r>
      <w:r w:rsidR="00675C87" w:rsidRPr="005812CE">
        <w:rPr>
          <w:rFonts w:asciiTheme="minorHAnsi" w:hAnsiTheme="minorHAnsi"/>
          <w:b/>
        </w:rPr>
        <w:t>.</w:t>
      </w:r>
    </w:p>
    <w:p w:rsidR="003C253C" w:rsidRPr="005812CE" w:rsidRDefault="003C253C" w:rsidP="003C253C">
      <w:pPr>
        <w:pStyle w:val="Prrafodelista"/>
        <w:ind w:left="426"/>
        <w:jc w:val="both"/>
        <w:rPr>
          <w:rFonts w:asciiTheme="minorHAnsi" w:hAnsiTheme="minorHAnsi"/>
          <w:b/>
        </w:rPr>
      </w:pPr>
    </w:p>
    <w:p w:rsidR="00732049" w:rsidRPr="005812CE" w:rsidRDefault="000D0AB8" w:rsidP="003C253C">
      <w:pPr>
        <w:pStyle w:val="Prrafodelista"/>
        <w:numPr>
          <w:ilvl w:val="0"/>
          <w:numId w:val="43"/>
        </w:numPr>
        <w:jc w:val="both"/>
        <w:rPr>
          <w:rFonts w:asciiTheme="minorHAnsi" w:hAnsiTheme="minorHAnsi"/>
          <w:color w:val="000000" w:themeColor="text1"/>
          <w:sz w:val="20"/>
          <w:szCs w:val="20"/>
        </w:rPr>
      </w:pPr>
      <w:r w:rsidRPr="005812CE">
        <w:rPr>
          <w:rFonts w:asciiTheme="minorHAnsi" w:hAnsiTheme="minorHAnsi"/>
          <w:color w:val="000000" w:themeColor="text1"/>
          <w:sz w:val="20"/>
          <w:szCs w:val="20"/>
        </w:rPr>
        <w:t xml:space="preserve">Recepcionar y </w:t>
      </w:r>
      <w:r w:rsidR="003C253C" w:rsidRPr="005812CE">
        <w:rPr>
          <w:rFonts w:asciiTheme="minorHAnsi" w:hAnsiTheme="minorHAnsi"/>
          <w:color w:val="000000" w:themeColor="text1"/>
          <w:sz w:val="20"/>
          <w:szCs w:val="20"/>
        </w:rPr>
        <w:t xml:space="preserve">solicitudes de evaluación de idoneidad de los asistentes de la educación, de establecimientos escolares. </w:t>
      </w:r>
    </w:p>
    <w:p w:rsidR="003C253C" w:rsidRPr="005812CE" w:rsidRDefault="000D0AB8" w:rsidP="003C253C">
      <w:pPr>
        <w:pStyle w:val="Prrafodelista"/>
        <w:numPr>
          <w:ilvl w:val="0"/>
          <w:numId w:val="43"/>
        </w:numPr>
        <w:jc w:val="both"/>
        <w:rPr>
          <w:rFonts w:asciiTheme="minorHAnsi" w:hAnsiTheme="minorHAnsi"/>
          <w:color w:val="000000" w:themeColor="text1"/>
          <w:sz w:val="20"/>
          <w:szCs w:val="20"/>
        </w:rPr>
      </w:pPr>
      <w:r w:rsidRPr="005812CE">
        <w:rPr>
          <w:rFonts w:asciiTheme="minorHAnsi" w:hAnsiTheme="minorHAnsi"/>
          <w:color w:val="000000" w:themeColor="text1"/>
          <w:sz w:val="20"/>
          <w:szCs w:val="20"/>
        </w:rPr>
        <w:t xml:space="preserve">Coordinar evaluaciones de idoneidad psicológica, de acuerdo a la demanda y disponibilidad horaria, así como de recursos físicos. </w:t>
      </w:r>
    </w:p>
    <w:p w:rsidR="000D0AB8" w:rsidRPr="005812CE" w:rsidRDefault="000D0AB8" w:rsidP="003C253C">
      <w:pPr>
        <w:pStyle w:val="Prrafodelista"/>
        <w:numPr>
          <w:ilvl w:val="0"/>
          <w:numId w:val="43"/>
        </w:numPr>
        <w:jc w:val="both"/>
        <w:rPr>
          <w:rFonts w:asciiTheme="minorHAnsi" w:hAnsiTheme="minorHAnsi"/>
          <w:color w:val="000000" w:themeColor="text1"/>
          <w:sz w:val="20"/>
          <w:szCs w:val="20"/>
        </w:rPr>
      </w:pPr>
      <w:r w:rsidRPr="005812CE">
        <w:rPr>
          <w:rFonts w:asciiTheme="minorHAnsi" w:hAnsiTheme="minorHAnsi"/>
          <w:color w:val="000000" w:themeColor="text1"/>
          <w:sz w:val="20"/>
          <w:szCs w:val="20"/>
        </w:rPr>
        <w:t xml:space="preserve">Realizar evaluaciones de idoneidad </w:t>
      </w:r>
      <w:r w:rsidR="00A85B21" w:rsidRPr="005812CE">
        <w:rPr>
          <w:rFonts w:asciiTheme="minorHAnsi" w:hAnsiTheme="minorHAnsi"/>
          <w:color w:val="000000" w:themeColor="text1"/>
          <w:sz w:val="20"/>
          <w:szCs w:val="20"/>
        </w:rPr>
        <w:t xml:space="preserve">psicológica de los asistentes de la educación y emitir certificado de acreditación. </w:t>
      </w:r>
    </w:p>
    <w:p w:rsidR="001D541C" w:rsidRPr="005812CE" w:rsidRDefault="00A85B21" w:rsidP="001D541C">
      <w:pPr>
        <w:pStyle w:val="Prrafodelista"/>
        <w:numPr>
          <w:ilvl w:val="0"/>
          <w:numId w:val="43"/>
        </w:numPr>
        <w:jc w:val="both"/>
        <w:rPr>
          <w:rFonts w:asciiTheme="minorHAnsi" w:hAnsiTheme="minorHAnsi"/>
          <w:color w:val="000000" w:themeColor="text1"/>
          <w:sz w:val="20"/>
          <w:szCs w:val="20"/>
        </w:rPr>
      </w:pPr>
      <w:r w:rsidRPr="005812CE">
        <w:rPr>
          <w:rFonts w:asciiTheme="minorHAnsi" w:hAnsiTheme="minorHAnsi"/>
          <w:color w:val="000000" w:themeColor="text1"/>
          <w:sz w:val="20"/>
          <w:szCs w:val="20"/>
        </w:rPr>
        <w:t xml:space="preserve">Revisar y actualizar el protocolo de evaluación de idoneidad de los asistentes de la educación, de acuerdo a las necesidades observadas. </w:t>
      </w:r>
    </w:p>
    <w:p w:rsidR="00252594" w:rsidRPr="005812CE" w:rsidRDefault="00252594" w:rsidP="001D541C">
      <w:pPr>
        <w:pStyle w:val="Prrafodelista"/>
        <w:numPr>
          <w:ilvl w:val="0"/>
          <w:numId w:val="43"/>
        </w:numPr>
        <w:jc w:val="both"/>
        <w:rPr>
          <w:rFonts w:asciiTheme="minorHAnsi" w:hAnsiTheme="minorHAnsi"/>
          <w:color w:val="000000" w:themeColor="text1"/>
          <w:sz w:val="20"/>
          <w:szCs w:val="20"/>
        </w:rPr>
      </w:pPr>
      <w:r w:rsidRPr="005812CE">
        <w:rPr>
          <w:rFonts w:asciiTheme="minorHAnsi" w:hAnsiTheme="minorHAnsi"/>
          <w:color w:val="000000" w:themeColor="text1"/>
          <w:sz w:val="20"/>
          <w:szCs w:val="20"/>
        </w:rPr>
        <w:t>Apoyar en materias de reclutamiento y selección</w:t>
      </w:r>
      <w:r w:rsidR="00DC67AC" w:rsidRPr="005812CE">
        <w:rPr>
          <w:rFonts w:asciiTheme="minorHAnsi" w:hAnsiTheme="minorHAnsi"/>
          <w:color w:val="000000" w:themeColor="text1"/>
          <w:sz w:val="20"/>
          <w:szCs w:val="20"/>
        </w:rPr>
        <w:t xml:space="preserve"> </w:t>
      </w:r>
      <w:r w:rsidRPr="005812CE">
        <w:rPr>
          <w:rFonts w:asciiTheme="minorHAnsi" w:hAnsiTheme="minorHAnsi"/>
          <w:color w:val="000000" w:themeColor="text1"/>
          <w:sz w:val="20"/>
          <w:szCs w:val="20"/>
        </w:rPr>
        <w:t>cuando se est</w:t>
      </w:r>
      <w:r w:rsidR="006322EE" w:rsidRPr="005812CE">
        <w:rPr>
          <w:rFonts w:asciiTheme="minorHAnsi" w:hAnsiTheme="minorHAnsi"/>
          <w:color w:val="000000" w:themeColor="text1"/>
          <w:sz w:val="20"/>
          <w:szCs w:val="20"/>
        </w:rPr>
        <w:t>i</w:t>
      </w:r>
      <w:r w:rsidRPr="005812CE">
        <w:rPr>
          <w:rFonts w:asciiTheme="minorHAnsi" w:hAnsiTheme="minorHAnsi"/>
          <w:color w:val="000000" w:themeColor="text1"/>
          <w:sz w:val="20"/>
          <w:szCs w:val="20"/>
        </w:rPr>
        <w:t>me necesario de acuerdo a la demanda.</w:t>
      </w:r>
    </w:p>
    <w:p w:rsidR="00AB3961" w:rsidRPr="005812CE" w:rsidRDefault="00AB3961" w:rsidP="00AB3961">
      <w:pPr>
        <w:pStyle w:val="Prrafodelista"/>
        <w:numPr>
          <w:ilvl w:val="0"/>
          <w:numId w:val="43"/>
        </w:numPr>
        <w:spacing w:after="160" w:line="259" w:lineRule="auto"/>
        <w:jc w:val="both"/>
        <w:rPr>
          <w:rFonts w:asciiTheme="minorHAnsi" w:hAnsiTheme="minorHAnsi"/>
          <w:sz w:val="20"/>
          <w:szCs w:val="20"/>
        </w:rPr>
      </w:pPr>
      <w:r w:rsidRPr="005812CE">
        <w:rPr>
          <w:rFonts w:asciiTheme="minorHAnsi" w:hAnsiTheme="minorHAnsi"/>
          <w:sz w:val="20"/>
          <w:szCs w:val="20"/>
        </w:rPr>
        <w:t>Desempeñar otras funciones encomendadas por la Jefatura, dentro de su ámbito de responsabilidad.</w:t>
      </w:r>
    </w:p>
    <w:p w:rsidR="00DC67AC" w:rsidRPr="005812CE" w:rsidRDefault="00DC67AC" w:rsidP="00AB3961">
      <w:pPr>
        <w:pStyle w:val="Prrafodelista"/>
        <w:jc w:val="both"/>
        <w:rPr>
          <w:rFonts w:asciiTheme="minorHAnsi" w:hAnsiTheme="minorHAnsi"/>
          <w:color w:val="000000" w:themeColor="text1"/>
          <w:sz w:val="20"/>
          <w:szCs w:val="20"/>
        </w:rPr>
      </w:pPr>
    </w:p>
    <w:p w:rsidR="00A85B21" w:rsidRPr="005812CE" w:rsidRDefault="00A85B21" w:rsidP="00A85B21">
      <w:pPr>
        <w:pStyle w:val="Prrafodelista"/>
        <w:jc w:val="both"/>
        <w:rPr>
          <w:rFonts w:asciiTheme="minorHAnsi" w:hAnsiTheme="minorHAnsi"/>
          <w:color w:val="000000" w:themeColor="text1"/>
          <w:sz w:val="20"/>
          <w:szCs w:val="20"/>
        </w:rPr>
      </w:pPr>
    </w:p>
    <w:p w:rsidR="0029433C" w:rsidRPr="005812CE" w:rsidRDefault="00C33FA6" w:rsidP="001E4875">
      <w:pPr>
        <w:pStyle w:val="Prrafodelista"/>
        <w:ind w:left="426"/>
        <w:jc w:val="both"/>
        <w:rPr>
          <w:rFonts w:asciiTheme="minorHAnsi" w:hAnsiTheme="minorHAnsi"/>
          <w:b/>
        </w:rPr>
      </w:pPr>
      <w:r w:rsidRPr="005812CE">
        <w:rPr>
          <w:rFonts w:asciiTheme="minorHAnsi" w:hAnsiTheme="minorHAnsi"/>
          <w:b/>
        </w:rPr>
        <w:t xml:space="preserve">                </w:t>
      </w:r>
    </w:p>
    <w:p w:rsidR="00C539F6" w:rsidRPr="005812CE" w:rsidRDefault="00C539F6" w:rsidP="00C539F6">
      <w:pPr>
        <w:pStyle w:val="Prrafodelista"/>
        <w:numPr>
          <w:ilvl w:val="0"/>
          <w:numId w:val="4"/>
        </w:numPr>
        <w:rPr>
          <w:rFonts w:asciiTheme="minorHAnsi" w:hAnsiTheme="minorHAnsi"/>
          <w:b/>
        </w:rPr>
      </w:pPr>
      <w:r w:rsidRPr="005812CE">
        <w:rPr>
          <w:rFonts w:asciiTheme="minorHAnsi" w:hAnsiTheme="minorHAnsi"/>
          <w:b/>
          <w:lang w:val="es-CL"/>
        </w:rPr>
        <w:t>REQUISITOS</w:t>
      </w:r>
      <w:r w:rsidR="0029433C" w:rsidRPr="005812CE">
        <w:rPr>
          <w:rFonts w:asciiTheme="minorHAnsi" w:hAnsiTheme="minorHAnsi"/>
          <w:b/>
          <w:lang w:val="es-CL"/>
        </w:rPr>
        <w:t>.</w:t>
      </w:r>
    </w:p>
    <w:p w:rsidR="00C539F6" w:rsidRPr="005812CE" w:rsidRDefault="00C539F6" w:rsidP="00C539F6">
      <w:pPr>
        <w:tabs>
          <w:tab w:val="left" w:pos="3980"/>
        </w:tabs>
        <w:spacing w:before="100" w:beforeAutospacing="1" w:after="100" w:afterAutospacing="1"/>
        <w:jc w:val="both"/>
        <w:rPr>
          <w:rFonts w:asciiTheme="minorHAnsi" w:hAnsiTheme="minorHAnsi"/>
          <w:b/>
          <w:sz w:val="22"/>
          <w:szCs w:val="22"/>
          <w:lang w:val="es-CL"/>
        </w:rPr>
      </w:pPr>
      <w:r w:rsidRPr="005812CE">
        <w:rPr>
          <w:rFonts w:asciiTheme="minorHAnsi" w:hAnsiTheme="minorHAnsi"/>
          <w:b/>
          <w:sz w:val="22"/>
          <w:szCs w:val="22"/>
          <w:lang w:val="es-CL"/>
        </w:rPr>
        <w:t>5.1 Requisitos Legales:</w:t>
      </w:r>
    </w:p>
    <w:p w:rsidR="00C539F6" w:rsidRPr="005812CE" w:rsidRDefault="00C539F6" w:rsidP="002C6C5F">
      <w:pPr>
        <w:spacing w:before="100" w:beforeAutospacing="1" w:after="100" w:afterAutospacing="1"/>
        <w:ind w:firstLine="708"/>
        <w:jc w:val="both"/>
        <w:rPr>
          <w:rFonts w:asciiTheme="minorHAnsi" w:hAnsiTheme="minorHAnsi"/>
          <w:sz w:val="20"/>
          <w:szCs w:val="20"/>
          <w:lang w:val="es-CL"/>
        </w:rPr>
      </w:pPr>
      <w:r w:rsidRPr="005812CE">
        <w:rPr>
          <w:rFonts w:asciiTheme="minorHAnsi" w:hAnsiTheme="minorHAnsi"/>
          <w:sz w:val="20"/>
          <w:szCs w:val="20"/>
          <w:lang w:val="es-CL"/>
        </w:rPr>
        <w:t xml:space="preserve">Los postulantes deberán cumplir los requisitos de ingreso a la Administración Pública, establecidos en el Art. 12º de la Ley 18.834: </w:t>
      </w:r>
    </w:p>
    <w:p w:rsidR="00C539F6" w:rsidRPr="005812CE" w:rsidRDefault="00C539F6" w:rsidP="00366E84">
      <w:pPr>
        <w:pStyle w:val="Prrafodelista"/>
        <w:numPr>
          <w:ilvl w:val="0"/>
          <w:numId w:val="2"/>
        </w:numPr>
        <w:jc w:val="both"/>
        <w:rPr>
          <w:rFonts w:asciiTheme="minorHAnsi" w:hAnsiTheme="minorHAnsi"/>
          <w:sz w:val="20"/>
          <w:szCs w:val="20"/>
        </w:rPr>
      </w:pPr>
      <w:r w:rsidRPr="005812CE">
        <w:rPr>
          <w:rFonts w:asciiTheme="minorHAnsi" w:hAnsiTheme="minorHAnsi"/>
          <w:sz w:val="20"/>
          <w:szCs w:val="20"/>
        </w:rPr>
        <w:t>Ser ciudadano;</w:t>
      </w:r>
    </w:p>
    <w:p w:rsidR="00C539F6" w:rsidRPr="005812CE" w:rsidRDefault="00C539F6" w:rsidP="00366E84">
      <w:pPr>
        <w:pStyle w:val="Prrafodelista"/>
        <w:numPr>
          <w:ilvl w:val="0"/>
          <w:numId w:val="2"/>
        </w:numPr>
        <w:jc w:val="both"/>
        <w:rPr>
          <w:rFonts w:asciiTheme="minorHAnsi" w:hAnsiTheme="minorHAnsi"/>
          <w:sz w:val="20"/>
          <w:szCs w:val="20"/>
        </w:rPr>
      </w:pPr>
      <w:r w:rsidRPr="005812CE">
        <w:rPr>
          <w:rFonts w:asciiTheme="minorHAnsi" w:hAnsiTheme="minorHAnsi"/>
          <w:sz w:val="20"/>
          <w:szCs w:val="20"/>
        </w:rPr>
        <w:t xml:space="preserve">Haber cumplido con la ley de reclutamiento y movilización, cuando fuere procedente; </w:t>
      </w:r>
    </w:p>
    <w:p w:rsidR="00C539F6" w:rsidRPr="005812CE" w:rsidRDefault="00C539F6" w:rsidP="00366E84">
      <w:pPr>
        <w:pStyle w:val="Prrafodelista"/>
        <w:numPr>
          <w:ilvl w:val="0"/>
          <w:numId w:val="2"/>
        </w:numPr>
        <w:jc w:val="both"/>
        <w:rPr>
          <w:rFonts w:asciiTheme="minorHAnsi" w:hAnsiTheme="minorHAnsi"/>
          <w:sz w:val="20"/>
          <w:szCs w:val="20"/>
        </w:rPr>
      </w:pPr>
      <w:r w:rsidRPr="005812CE">
        <w:rPr>
          <w:rFonts w:asciiTheme="minorHAnsi" w:hAnsiTheme="minorHAnsi"/>
          <w:sz w:val="20"/>
          <w:szCs w:val="20"/>
        </w:rPr>
        <w:t>Tener salud compatible con el desempeño del cargo;</w:t>
      </w:r>
    </w:p>
    <w:p w:rsidR="00C539F6" w:rsidRPr="005812CE" w:rsidRDefault="00C539F6" w:rsidP="00366E84">
      <w:pPr>
        <w:pStyle w:val="Prrafodelista"/>
        <w:numPr>
          <w:ilvl w:val="0"/>
          <w:numId w:val="2"/>
        </w:numPr>
        <w:jc w:val="both"/>
        <w:rPr>
          <w:rFonts w:asciiTheme="minorHAnsi" w:hAnsiTheme="minorHAnsi"/>
          <w:sz w:val="20"/>
          <w:szCs w:val="20"/>
        </w:rPr>
      </w:pPr>
      <w:r w:rsidRPr="005812CE">
        <w:rPr>
          <w:rFonts w:asciiTheme="minorHAnsi" w:hAnsiTheme="minorHAnsi"/>
          <w:sz w:val="20"/>
          <w:szCs w:val="20"/>
        </w:rPr>
        <w:t xml:space="preserve">Haber aprobado la educación básica y poseer el nivel educacional que por la naturaleza del empleo exija la ley. </w:t>
      </w:r>
    </w:p>
    <w:p w:rsidR="00C539F6" w:rsidRPr="005812CE" w:rsidRDefault="00C539F6" w:rsidP="00366E84">
      <w:pPr>
        <w:pStyle w:val="Prrafodelista"/>
        <w:numPr>
          <w:ilvl w:val="0"/>
          <w:numId w:val="2"/>
        </w:numPr>
        <w:jc w:val="both"/>
        <w:rPr>
          <w:rFonts w:asciiTheme="minorHAnsi" w:hAnsiTheme="minorHAnsi"/>
          <w:sz w:val="20"/>
          <w:szCs w:val="20"/>
        </w:rPr>
      </w:pPr>
      <w:r w:rsidRPr="005812CE">
        <w:rPr>
          <w:rFonts w:asciiTheme="minorHAnsi" w:hAnsiTheme="minorHAnsi"/>
          <w:sz w:val="20"/>
          <w:szCs w:val="20"/>
        </w:rPr>
        <w:t>No haber cesado en un cargo público como consecuencia de haber obtenido una calificación deficiente, o por medida disciplinaria, salvo que hayan transcurrido más de cinco años desde la fecha de expiración de funciones, y</w:t>
      </w:r>
    </w:p>
    <w:p w:rsidR="001E4875" w:rsidRPr="005812CE" w:rsidRDefault="00C539F6" w:rsidP="00366E84">
      <w:pPr>
        <w:pStyle w:val="Prrafodelista"/>
        <w:numPr>
          <w:ilvl w:val="0"/>
          <w:numId w:val="2"/>
        </w:numPr>
        <w:jc w:val="both"/>
        <w:rPr>
          <w:rFonts w:asciiTheme="minorHAnsi" w:hAnsiTheme="minorHAnsi"/>
        </w:rPr>
      </w:pPr>
      <w:r w:rsidRPr="005812CE">
        <w:rPr>
          <w:rFonts w:asciiTheme="minorHAnsi" w:hAnsiTheme="minorHAnsi"/>
          <w:sz w:val="20"/>
          <w:szCs w:val="20"/>
        </w:rPr>
        <w:t>No estar inhabilitado para el ejercicio de funciones o cargos públicos, ni hallarse condenado por crimen o simple delito</w:t>
      </w:r>
      <w:r w:rsidRPr="005812CE">
        <w:rPr>
          <w:rFonts w:asciiTheme="minorHAnsi" w:hAnsiTheme="minorHAnsi"/>
        </w:rPr>
        <w:t>.</w:t>
      </w:r>
      <w:r w:rsidR="001E4875" w:rsidRPr="005812CE">
        <w:rPr>
          <w:rFonts w:asciiTheme="minorHAnsi" w:hAnsiTheme="minorHAnsi"/>
          <w:sz w:val="20"/>
        </w:rPr>
        <w:t xml:space="preserve"> </w:t>
      </w:r>
    </w:p>
    <w:p w:rsidR="005812CE" w:rsidRPr="005812CE" w:rsidRDefault="005812CE" w:rsidP="005812CE">
      <w:pPr>
        <w:pStyle w:val="Prrafodelista"/>
        <w:ind w:left="1428"/>
        <w:jc w:val="both"/>
        <w:rPr>
          <w:rFonts w:asciiTheme="minorHAnsi" w:hAnsiTheme="minorHAnsi"/>
        </w:rPr>
      </w:pPr>
    </w:p>
    <w:p w:rsidR="005C4257" w:rsidRPr="005812CE" w:rsidRDefault="00732049" w:rsidP="00C539F6">
      <w:pPr>
        <w:spacing w:before="100" w:beforeAutospacing="1" w:after="100" w:afterAutospacing="1"/>
        <w:jc w:val="both"/>
        <w:rPr>
          <w:rFonts w:asciiTheme="minorHAnsi" w:hAnsiTheme="minorHAnsi"/>
          <w:b/>
          <w:sz w:val="22"/>
          <w:szCs w:val="22"/>
          <w:lang w:val="es-CL"/>
        </w:rPr>
      </w:pPr>
      <w:r w:rsidRPr="005812CE">
        <w:rPr>
          <w:rFonts w:asciiTheme="minorHAnsi" w:hAnsiTheme="minorHAnsi"/>
          <w:b/>
          <w:sz w:val="22"/>
          <w:szCs w:val="22"/>
          <w:lang w:val="es-CL"/>
        </w:rPr>
        <w:lastRenderedPageBreak/>
        <w:t>5.2</w:t>
      </w:r>
      <w:r w:rsidR="00C539F6" w:rsidRPr="005812CE">
        <w:rPr>
          <w:rFonts w:asciiTheme="minorHAnsi" w:hAnsiTheme="minorHAnsi"/>
          <w:b/>
          <w:sz w:val="22"/>
          <w:szCs w:val="22"/>
          <w:lang w:val="es-CL"/>
        </w:rPr>
        <w:t xml:space="preserve"> </w:t>
      </w:r>
      <w:r w:rsidR="005C4257" w:rsidRPr="005812CE">
        <w:rPr>
          <w:rFonts w:asciiTheme="minorHAnsi" w:hAnsiTheme="minorHAnsi"/>
          <w:b/>
          <w:sz w:val="22"/>
          <w:szCs w:val="22"/>
          <w:lang w:val="es-CL"/>
        </w:rPr>
        <w:t xml:space="preserve">Aspectos </w:t>
      </w:r>
      <w:r w:rsidR="008F259C" w:rsidRPr="005812CE">
        <w:rPr>
          <w:rFonts w:asciiTheme="minorHAnsi" w:hAnsiTheme="minorHAnsi"/>
          <w:b/>
          <w:sz w:val="22"/>
          <w:szCs w:val="22"/>
          <w:lang w:val="es-CL"/>
        </w:rPr>
        <w:t>t</w:t>
      </w:r>
      <w:r w:rsidR="005C4257" w:rsidRPr="005812CE">
        <w:rPr>
          <w:rFonts w:asciiTheme="minorHAnsi" w:hAnsiTheme="minorHAnsi"/>
          <w:b/>
          <w:sz w:val="22"/>
          <w:szCs w:val="22"/>
          <w:lang w:val="es-CL"/>
        </w:rPr>
        <w:t xml:space="preserve">écnicos </w:t>
      </w:r>
      <w:r w:rsidR="008F259C" w:rsidRPr="005812CE">
        <w:rPr>
          <w:rFonts w:asciiTheme="minorHAnsi" w:hAnsiTheme="minorHAnsi"/>
          <w:b/>
          <w:sz w:val="22"/>
          <w:szCs w:val="22"/>
          <w:lang w:val="es-CL"/>
        </w:rPr>
        <w:t xml:space="preserve">básicos </w:t>
      </w:r>
      <w:r w:rsidR="005C4257" w:rsidRPr="005812CE">
        <w:rPr>
          <w:rFonts w:asciiTheme="minorHAnsi" w:hAnsiTheme="minorHAnsi"/>
          <w:b/>
          <w:sz w:val="22"/>
          <w:szCs w:val="22"/>
          <w:lang w:val="es-CL"/>
        </w:rPr>
        <w:t>para el desempeño del cargo</w:t>
      </w:r>
    </w:p>
    <w:p w:rsidR="00732049" w:rsidRPr="005812CE" w:rsidRDefault="005C4257" w:rsidP="001A346F">
      <w:pPr>
        <w:pStyle w:val="Prrafodelista"/>
        <w:numPr>
          <w:ilvl w:val="0"/>
          <w:numId w:val="20"/>
        </w:numPr>
        <w:spacing w:before="100" w:beforeAutospacing="1" w:after="100" w:afterAutospacing="1"/>
        <w:jc w:val="both"/>
        <w:rPr>
          <w:rFonts w:asciiTheme="minorHAnsi" w:hAnsiTheme="minorHAnsi"/>
          <w:sz w:val="20"/>
          <w:szCs w:val="20"/>
          <w:lang w:val="es-CL"/>
        </w:rPr>
      </w:pPr>
      <w:r w:rsidRPr="005812CE">
        <w:rPr>
          <w:rFonts w:asciiTheme="minorHAnsi" w:hAnsiTheme="minorHAnsi"/>
          <w:sz w:val="20"/>
          <w:szCs w:val="20"/>
          <w:lang w:val="es-CL"/>
        </w:rPr>
        <w:t xml:space="preserve">Título Profesional </w:t>
      </w:r>
      <w:r w:rsidR="00A667FE" w:rsidRPr="005812CE">
        <w:rPr>
          <w:rFonts w:asciiTheme="minorHAnsi" w:hAnsiTheme="minorHAnsi"/>
          <w:sz w:val="20"/>
          <w:szCs w:val="20"/>
          <w:lang w:val="es-CL"/>
        </w:rPr>
        <w:t xml:space="preserve">de </w:t>
      </w:r>
      <w:r w:rsidR="008366A5" w:rsidRPr="005812CE">
        <w:rPr>
          <w:rFonts w:asciiTheme="minorHAnsi" w:hAnsiTheme="minorHAnsi"/>
          <w:sz w:val="20"/>
          <w:szCs w:val="20"/>
          <w:lang w:val="es-CL"/>
        </w:rPr>
        <w:t xml:space="preserve">Psicólogo/a con especialidad en </w:t>
      </w:r>
      <w:r w:rsidR="0050198A" w:rsidRPr="005812CE">
        <w:rPr>
          <w:rFonts w:asciiTheme="minorHAnsi" w:hAnsiTheme="minorHAnsi"/>
          <w:sz w:val="20"/>
          <w:szCs w:val="20"/>
          <w:lang w:val="es-CL"/>
        </w:rPr>
        <w:t>Psicología Organizacional.</w:t>
      </w:r>
      <w:r w:rsidR="008366A5" w:rsidRPr="005812CE">
        <w:rPr>
          <w:rFonts w:asciiTheme="minorHAnsi" w:hAnsiTheme="minorHAnsi"/>
          <w:sz w:val="20"/>
          <w:szCs w:val="20"/>
          <w:lang w:val="es-CL"/>
        </w:rPr>
        <w:t xml:space="preserve"> </w:t>
      </w:r>
    </w:p>
    <w:p w:rsidR="00C539F6" w:rsidRPr="005812CE" w:rsidRDefault="00732049" w:rsidP="00C539F6">
      <w:pPr>
        <w:spacing w:before="100" w:beforeAutospacing="1" w:after="100" w:afterAutospacing="1"/>
        <w:jc w:val="both"/>
        <w:rPr>
          <w:rFonts w:asciiTheme="minorHAnsi" w:hAnsiTheme="minorHAnsi"/>
          <w:b/>
          <w:sz w:val="22"/>
          <w:szCs w:val="22"/>
          <w:lang w:val="es-CL"/>
        </w:rPr>
      </w:pPr>
      <w:r w:rsidRPr="005812CE">
        <w:rPr>
          <w:rFonts w:asciiTheme="minorHAnsi" w:hAnsiTheme="minorHAnsi"/>
          <w:b/>
          <w:sz w:val="22"/>
          <w:szCs w:val="22"/>
          <w:lang w:val="es-CL"/>
        </w:rPr>
        <w:t>5.3</w:t>
      </w:r>
      <w:r w:rsidR="005C4257" w:rsidRPr="005812CE">
        <w:rPr>
          <w:rFonts w:asciiTheme="minorHAnsi" w:hAnsiTheme="minorHAnsi"/>
          <w:sz w:val="22"/>
          <w:szCs w:val="22"/>
          <w:lang w:val="es-CL"/>
        </w:rPr>
        <w:t xml:space="preserve"> </w:t>
      </w:r>
      <w:r w:rsidR="005C4257" w:rsidRPr="005812CE">
        <w:rPr>
          <w:rFonts w:asciiTheme="minorHAnsi" w:hAnsiTheme="minorHAnsi"/>
          <w:b/>
          <w:sz w:val="22"/>
          <w:szCs w:val="22"/>
          <w:lang w:val="es-CL"/>
        </w:rPr>
        <w:t>A</w:t>
      </w:r>
      <w:r w:rsidR="00C539F6" w:rsidRPr="005812CE">
        <w:rPr>
          <w:rFonts w:asciiTheme="minorHAnsi" w:hAnsiTheme="minorHAnsi"/>
          <w:b/>
          <w:sz w:val="22"/>
          <w:szCs w:val="22"/>
          <w:lang w:val="es-CL"/>
        </w:rPr>
        <w:t xml:space="preserve">spectos </w:t>
      </w:r>
      <w:r w:rsidR="008F259C" w:rsidRPr="005812CE">
        <w:rPr>
          <w:rFonts w:asciiTheme="minorHAnsi" w:hAnsiTheme="minorHAnsi"/>
          <w:b/>
          <w:sz w:val="22"/>
          <w:szCs w:val="22"/>
          <w:lang w:val="es-CL"/>
        </w:rPr>
        <w:t>d</w:t>
      </w:r>
      <w:r w:rsidR="00C539F6" w:rsidRPr="005812CE">
        <w:rPr>
          <w:rFonts w:asciiTheme="minorHAnsi" w:hAnsiTheme="minorHAnsi"/>
          <w:b/>
          <w:sz w:val="22"/>
          <w:szCs w:val="22"/>
          <w:lang w:val="es-CL"/>
        </w:rPr>
        <w:t>eseables</w:t>
      </w:r>
    </w:p>
    <w:p w:rsidR="00866D96" w:rsidRPr="005812CE" w:rsidRDefault="00B54E4F" w:rsidP="00C539F6">
      <w:pPr>
        <w:pStyle w:val="Prrafodelista"/>
        <w:numPr>
          <w:ilvl w:val="0"/>
          <w:numId w:val="20"/>
        </w:numPr>
        <w:spacing w:before="100" w:beforeAutospacing="1" w:after="100" w:afterAutospacing="1"/>
        <w:jc w:val="both"/>
        <w:rPr>
          <w:rFonts w:asciiTheme="minorHAnsi" w:hAnsiTheme="minorHAnsi"/>
          <w:sz w:val="20"/>
          <w:szCs w:val="20"/>
          <w:lang w:val="es-CL"/>
        </w:rPr>
      </w:pPr>
      <w:r w:rsidRPr="005812CE">
        <w:rPr>
          <w:rFonts w:asciiTheme="minorHAnsi" w:hAnsiTheme="minorHAnsi"/>
          <w:sz w:val="20"/>
          <w:szCs w:val="20"/>
          <w:lang w:val="es-CL"/>
        </w:rPr>
        <w:t>Experiencia previa en selección de personal</w:t>
      </w:r>
      <w:r w:rsidRPr="005812CE">
        <w:rPr>
          <w:rFonts w:asciiTheme="minorHAnsi" w:hAnsiTheme="minorHAnsi"/>
          <w:sz w:val="20"/>
          <w:szCs w:val="20"/>
        </w:rPr>
        <w:t>.</w:t>
      </w:r>
      <w:r w:rsidR="000B2C65" w:rsidRPr="005812CE">
        <w:rPr>
          <w:rFonts w:asciiTheme="minorHAnsi" w:hAnsiTheme="minorHAnsi"/>
          <w:sz w:val="20"/>
          <w:szCs w:val="20"/>
        </w:rPr>
        <w:t xml:space="preserve">              </w:t>
      </w:r>
    </w:p>
    <w:p w:rsidR="00B54E4F" w:rsidRPr="005812CE" w:rsidRDefault="00866D96" w:rsidP="00866D96">
      <w:pPr>
        <w:pStyle w:val="Prrafodelista"/>
        <w:numPr>
          <w:ilvl w:val="0"/>
          <w:numId w:val="20"/>
        </w:numPr>
        <w:spacing w:before="100" w:beforeAutospacing="1" w:after="100" w:afterAutospacing="1"/>
        <w:jc w:val="both"/>
        <w:rPr>
          <w:rFonts w:asciiTheme="minorHAnsi" w:hAnsiTheme="minorHAnsi"/>
          <w:sz w:val="20"/>
          <w:szCs w:val="20"/>
          <w:lang w:val="es-CL"/>
        </w:rPr>
      </w:pPr>
      <w:r w:rsidRPr="005812CE">
        <w:rPr>
          <w:rFonts w:asciiTheme="minorHAnsi" w:hAnsiTheme="minorHAnsi"/>
          <w:sz w:val="20"/>
          <w:szCs w:val="20"/>
        </w:rPr>
        <w:t xml:space="preserve">Capacitación certificada en Psicodiagnóstico, </w:t>
      </w:r>
      <w:r w:rsidR="00252594" w:rsidRPr="005812CE">
        <w:rPr>
          <w:rFonts w:asciiTheme="minorHAnsi" w:hAnsiTheme="minorHAnsi"/>
          <w:sz w:val="20"/>
          <w:szCs w:val="20"/>
        </w:rPr>
        <w:t xml:space="preserve">Selección de Personal, Selección por Competencias y/o a fin al cargo. </w:t>
      </w:r>
      <w:r w:rsidRPr="005812CE">
        <w:rPr>
          <w:rFonts w:asciiTheme="minorHAnsi" w:hAnsiTheme="minorHAnsi"/>
          <w:sz w:val="20"/>
          <w:szCs w:val="20"/>
        </w:rPr>
        <w:tab/>
      </w:r>
      <w:r w:rsidRPr="005812CE">
        <w:rPr>
          <w:rFonts w:asciiTheme="minorHAnsi" w:hAnsiTheme="minorHAnsi"/>
          <w:sz w:val="20"/>
          <w:szCs w:val="20"/>
        </w:rPr>
        <w:tab/>
      </w:r>
      <w:r w:rsidR="000B2C65" w:rsidRPr="005812CE">
        <w:rPr>
          <w:rFonts w:asciiTheme="minorHAnsi" w:hAnsiTheme="minorHAnsi"/>
          <w:sz w:val="20"/>
          <w:szCs w:val="20"/>
        </w:rPr>
        <w:t xml:space="preserve">                                                                                                                                                                                                                                                                                                                                                                                                                                                                                                                                                                                                                                                                                                                                                                                                      </w:t>
      </w:r>
    </w:p>
    <w:p w:rsidR="00C539F6" w:rsidRPr="005812CE" w:rsidRDefault="00675C87" w:rsidP="00C539F6">
      <w:pPr>
        <w:spacing w:before="100" w:beforeAutospacing="1" w:after="100" w:afterAutospacing="1"/>
        <w:contextualSpacing/>
        <w:jc w:val="both"/>
        <w:rPr>
          <w:rFonts w:asciiTheme="minorHAnsi" w:hAnsiTheme="minorHAnsi"/>
          <w:b/>
          <w:sz w:val="22"/>
          <w:szCs w:val="22"/>
          <w:lang w:val="es-CL"/>
        </w:rPr>
      </w:pPr>
      <w:r w:rsidRPr="005812CE">
        <w:rPr>
          <w:rFonts w:asciiTheme="minorHAnsi" w:hAnsiTheme="minorHAnsi"/>
          <w:b/>
          <w:sz w:val="22"/>
          <w:szCs w:val="22"/>
          <w:lang w:val="es-CL"/>
        </w:rPr>
        <w:t>5.</w:t>
      </w:r>
      <w:r w:rsidR="00732049" w:rsidRPr="005812CE">
        <w:rPr>
          <w:rFonts w:asciiTheme="minorHAnsi" w:hAnsiTheme="minorHAnsi"/>
          <w:b/>
          <w:sz w:val="22"/>
          <w:szCs w:val="22"/>
          <w:lang w:val="es-CL"/>
        </w:rPr>
        <w:t>4</w:t>
      </w:r>
      <w:r w:rsidR="00C539F6" w:rsidRPr="005812CE">
        <w:rPr>
          <w:rFonts w:asciiTheme="minorHAnsi" w:hAnsiTheme="minorHAnsi"/>
          <w:b/>
          <w:sz w:val="22"/>
          <w:szCs w:val="22"/>
          <w:lang w:val="es-CL"/>
        </w:rPr>
        <w:t xml:space="preserve"> Competencias para el ejercicio del cargo</w:t>
      </w:r>
    </w:p>
    <w:p w:rsidR="008F259C" w:rsidRPr="005812CE" w:rsidRDefault="008F259C" w:rsidP="00C539F6">
      <w:pPr>
        <w:spacing w:before="100" w:beforeAutospacing="1" w:after="100" w:afterAutospacing="1"/>
        <w:contextualSpacing/>
        <w:jc w:val="both"/>
        <w:rPr>
          <w:rFonts w:asciiTheme="minorHAnsi" w:hAnsiTheme="minorHAnsi"/>
          <w:b/>
          <w:sz w:val="22"/>
          <w:szCs w:val="22"/>
          <w:lang w:val="es-CL"/>
        </w:rPr>
      </w:pPr>
    </w:p>
    <w:p w:rsidR="00C539F6" w:rsidRPr="005812CE" w:rsidRDefault="00247764" w:rsidP="00C539F6">
      <w:pPr>
        <w:spacing w:before="100" w:beforeAutospacing="1" w:after="100" w:afterAutospacing="1"/>
        <w:contextualSpacing/>
        <w:jc w:val="both"/>
        <w:rPr>
          <w:rFonts w:asciiTheme="minorHAnsi" w:hAnsiTheme="minorHAnsi"/>
          <w:b/>
          <w:sz w:val="22"/>
          <w:szCs w:val="22"/>
          <w:lang w:val="es-CL"/>
        </w:rPr>
      </w:pPr>
      <w:r w:rsidRPr="005812CE">
        <w:rPr>
          <w:rFonts w:asciiTheme="minorHAnsi" w:hAnsiTheme="minorHAnsi"/>
          <w:b/>
          <w:sz w:val="22"/>
          <w:szCs w:val="22"/>
          <w:lang w:val="es-CL"/>
        </w:rPr>
        <w:t>5.4</w:t>
      </w:r>
      <w:r w:rsidR="00C539F6" w:rsidRPr="005812CE">
        <w:rPr>
          <w:rFonts w:asciiTheme="minorHAnsi" w:hAnsiTheme="minorHAnsi"/>
          <w:b/>
          <w:sz w:val="22"/>
          <w:szCs w:val="22"/>
          <w:lang w:val="es-CL"/>
        </w:rPr>
        <w:t xml:space="preserve">.1 Competencias Transversales del Funcionario Público </w:t>
      </w:r>
    </w:p>
    <w:p w:rsidR="00C539F6" w:rsidRPr="005812CE" w:rsidRDefault="00C539F6" w:rsidP="00C539F6">
      <w:pPr>
        <w:pStyle w:val="Prrafodelista"/>
        <w:numPr>
          <w:ilvl w:val="0"/>
          <w:numId w:val="3"/>
        </w:numPr>
        <w:spacing w:before="100" w:beforeAutospacing="1" w:after="100" w:afterAutospacing="1"/>
        <w:jc w:val="both"/>
        <w:rPr>
          <w:rFonts w:asciiTheme="minorHAnsi" w:hAnsiTheme="minorHAnsi"/>
          <w:sz w:val="20"/>
          <w:szCs w:val="20"/>
          <w:lang w:val="es-CL"/>
        </w:rPr>
      </w:pPr>
      <w:r w:rsidRPr="005812CE">
        <w:rPr>
          <w:rFonts w:asciiTheme="minorHAnsi" w:hAnsiTheme="minorHAnsi"/>
          <w:sz w:val="20"/>
          <w:szCs w:val="20"/>
          <w:lang w:val="es-CL"/>
        </w:rPr>
        <w:t>Compromiso con la Organización.</w:t>
      </w:r>
    </w:p>
    <w:p w:rsidR="00C539F6" w:rsidRPr="005812CE" w:rsidRDefault="00C0158A" w:rsidP="00C539F6">
      <w:pPr>
        <w:pStyle w:val="Prrafodelista"/>
        <w:numPr>
          <w:ilvl w:val="0"/>
          <w:numId w:val="3"/>
        </w:numPr>
        <w:spacing w:before="100" w:beforeAutospacing="1" w:after="100" w:afterAutospacing="1"/>
        <w:jc w:val="both"/>
        <w:rPr>
          <w:rFonts w:asciiTheme="minorHAnsi" w:hAnsiTheme="minorHAnsi"/>
          <w:sz w:val="20"/>
          <w:szCs w:val="20"/>
          <w:lang w:val="es-CL"/>
        </w:rPr>
      </w:pPr>
      <w:r w:rsidRPr="005812CE">
        <w:rPr>
          <w:rFonts w:asciiTheme="minorHAnsi" w:hAnsiTheme="minorHAnsi"/>
          <w:sz w:val="20"/>
          <w:szCs w:val="20"/>
          <w:lang w:val="es-CL"/>
        </w:rPr>
        <w:t>Probidad.</w:t>
      </w:r>
    </w:p>
    <w:p w:rsidR="005A123B" w:rsidRPr="005812CE" w:rsidRDefault="005A123B" w:rsidP="005A123B">
      <w:pPr>
        <w:pStyle w:val="Prrafodelista"/>
        <w:numPr>
          <w:ilvl w:val="0"/>
          <w:numId w:val="3"/>
        </w:numPr>
        <w:spacing w:before="100" w:beforeAutospacing="1" w:after="100" w:afterAutospacing="1"/>
        <w:jc w:val="both"/>
        <w:rPr>
          <w:rFonts w:asciiTheme="minorHAnsi" w:hAnsiTheme="minorHAnsi"/>
          <w:sz w:val="20"/>
          <w:szCs w:val="20"/>
          <w:lang w:val="es-CL"/>
        </w:rPr>
      </w:pPr>
      <w:r w:rsidRPr="005812CE">
        <w:rPr>
          <w:rFonts w:asciiTheme="minorHAnsi" w:hAnsiTheme="minorHAnsi"/>
          <w:sz w:val="20"/>
          <w:szCs w:val="20"/>
          <w:lang w:val="es-CL"/>
        </w:rPr>
        <w:t>Confianza en sí mismo.</w:t>
      </w:r>
    </w:p>
    <w:p w:rsidR="005A123B" w:rsidRPr="005812CE" w:rsidRDefault="005A123B" w:rsidP="005A123B">
      <w:pPr>
        <w:pStyle w:val="Prrafodelista"/>
        <w:numPr>
          <w:ilvl w:val="0"/>
          <w:numId w:val="3"/>
        </w:numPr>
        <w:spacing w:before="100" w:beforeAutospacing="1" w:after="100" w:afterAutospacing="1"/>
        <w:jc w:val="both"/>
        <w:rPr>
          <w:rFonts w:asciiTheme="minorHAnsi" w:hAnsiTheme="minorHAnsi"/>
          <w:sz w:val="20"/>
          <w:szCs w:val="20"/>
          <w:lang w:val="es-CL"/>
        </w:rPr>
      </w:pPr>
      <w:r w:rsidRPr="005812CE">
        <w:rPr>
          <w:rFonts w:asciiTheme="minorHAnsi" w:hAnsiTheme="minorHAnsi"/>
          <w:sz w:val="20"/>
          <w:szCs w:val="20"/>
          <w:lang w:val="es-CL"/>
        </w:rPr>
        <w:t>Comunicación efectiva.</w:t>
      </w:r>
    </w:p>
    <w:p w:rsidR="00C539F6" w:rsidRPr="005812CE" w:rsidRDefault="00C539F6" w:rsidP="00C539F6">
      <w:pPr>
        <w:pStyle w:val="Prrafodelista"/>
        <w:numPr>
          <w:ilvl w:val="0"/>
          <w:numId w:val="3"/>
        </w:numPr>
        <w:spacing w:before="100" w:beforeAutospacing="1" w:after="100" w:afterAutospacing="1"/>
        <w:jc w:val="both"/>
        <w:rPr>
          <w:rFonts w:asciiTheme="minorHAnsi" w:hAnsiTheme="minorHAnsi"/>
          <w:sz w:val="20"/>
          <w:szCs w:val="20"/>
          <w:lang w:val="es-CL"/>
        </w:rPr>
      </w:pPr>
      <w:r w:rsidRPr="005812CE">
        <w:rPr>
          <w:rFonts w:asciiTheme="minorHAnsi" w:hAnsiTheme="minorHAnsi"/>
          <w:sz w:val="20"/>
          <w:szCs w:val="20"/>
          <w:lang w:val="es-CL"/>
        </w:rPr>
        <w:t>Orientación a la Eficiencia.</w:t>
      </w:r>
    </w:p>
    <w:p w:rsidR="00C539F6" w:rsidRPr="005812CE" w:rsidRDefault="00C539F6" w:rsidP="00C539F6">
      <w:pPr>
        <w:pStyle w:val="Prrafodelista"/>
        <w:numPr>
          <w:ilvl w:val="0"/>
          <w:numId w:val="3"/>
        </w:numPr>
        <w:spacing w:before="100" w:beforeAutospacing="1" w:after="100" w:afterAutospacing="1"/>
        <w:jc w:val="both"/>
        <w:rPr>
          <w:rFonts w:asciiTheme="minorHAnsi" w:hAnsiTheme="minorHAnsi"/>
          <w:sz w:val="20"/>
          <w:szCs w:val="20"/>
          <w:lang w:val="es-CL"/>
        </w:rPr>
      </w:pPr>
      <w:r w:rsidRPr="005812CE">
        <w:rPr>
          <w:rFonts w:asciiTheme="minorHAnsi" w:hAnsiTheme="minorHAnsi"/>
          <w:sz w:val="20"/>
          <w:szCs w:val="20"/>
          <w:lang w:val="es-CL"/>
        </w:rPr>
        <w:t>Orientación al Usuario.</w:t>
      </w:r>
    </w:p>
    <w:p w:rsidR="005A123B" w:rsidRPr="005812CE" w:rsidRDefault="005A123B" w:rsidP="00C539F6">
      <w:pPr>
        <w:pStyle w:val="Prrafodelista"/>
        <w:numPr>
          <w:ilvl w:val="0"/>
          <w:numId w:val="3"/>
        </w:numPr>
        <w:spacing w:before="100" w:beforeAutospacing="1" w:after="100" w:afterAutospacing="1"/>
        <w:jc w:val="both"/>
        <w:rPr>
          <w:rFonts w:asciiTheme="minorHAnsi" w:hAnsiTheme="minorHAnsi"/>
          <w:sz w:val="20"/>
          <w:szCs w:val="20"/>
          <w:lang w:val="es-CL"/>
        </w:rPr>
      </w:pPr>
      <w:r w:rsidRPr="005812CE">
        <w:rPr>
          <w:rFonts w:asciiTheme="minorHAnsi" w:hAnsiTheme="minorHAnsi"/>
          <w:sz w:val="20"/>
          <w:szCs w:val="20"/>
          <w:lang w:val="es-CL"/>
        </w:rPr>
        <w:t>Trabajo en equipo.</w:t>
      </w:r>
    </w:p>
    <w:p w:rsidR="00C539F6" w:rsidRPr="005812CE" w:rsidRDefault="00C539F6" w:rsidP="00C539F6">
      <w:pPr>
        <w:pStyle w:val="Prrafodelista"/>
        <w:numPr>
          <w:ilvl w:val="0"/>
          <w:numId w:val="3"/>
        </w:numPr>
        <w:spacing w:before="100" w:beforeAutospacing="1" w:after="100" w:afterAutospacing="1"/>
        <w:jc w:val="both"/>
        <w:rPr>
          <w:rFonts w:asciiTheme="minorHAnsi" w:hAnsiTheme="minorHAnsi"/>
          <w:sz w:val="20"/>
          <w:szCs w:val="20"/>
          <w:lang w:val="es-CL"/>
        </w:rPr>
      </w:pPr>
      <w:r w:rsidRPr="005812CE">
        <w:rPr>
          <w:rFonts w:asciiTheme="minorHAnsi" w:hAnsiTheme="minorHAnsi"/>
          <w:sz w:val="20"/>
          <w:szCs w:val="20"/>
          <w:lang w:val="es-CL"/>
        </w:rPr>
        <w:t>Adaptación al Cambio.</w:t>
      </w:r>
    </w:p>
    <w:p w:rsidR="00C539F6" w:rsidRPr="005812CE" w:rsidRDefault="00C539F6" w:rsidP="00C539F6">
      <w:pPr>
        <w:pStyle w:val="Prrafodelista"/>
        <w:numPr>
          <w:ilvl w:val="0"/>
          <w:numId w:val="3"/>
        </w:numPr>
        <w:spacing w:before="100" w:beforeAutospacing="1" w:after="100" w:afterAutospacing="1"/>
        <w:jc w:val="both"/>
        <w:rPr>
          <w:rFonts w:asciiTheme="minorHAnsi" w:hAnsiTheme="minorHAnsi"/>
          <w:sz w:val="20"/>
          <w:szCs w:val="20"/>
          <w:lang w:val="es-CL"/>
        </w:rPr>
      </w:pPr>
      <w:r w:rsidRPr="005812CE">
        <w:rPr>
          <w:rFonts w:asciiTheme="minorHAnsi" w:hAnsiTheme="minorHAnsi"/>
          <w:sz w:val="20"/>
          <w:szCs w:val="20"/>
          <w:lang w:val="es-CL"/>
        </w:rPr>
        <w:t>Proactividad.</w:t>
      </w:r>
    </w:p>
    <w:p w:rsidR="002C6C5F" w:rsidRPr="005812CE" w:rsidRDefault="00C0158A" w:rsidP="00247764">
      <w:pPr>
        <w:pStyle w:val="Prrafodelista"/>
        <w:numPr>
          <w:ilvl w:val="0"/>
          <w:numId w:val="3"/>
        </w:numPr>
        <w:spacing w:before="100" w:beforeAutospacing="1" w:after="100" w:afterAutospacing="1"/>
        <w:jc w:val="both"/>
        <w:rPr>
          <w:rFonts w:asciiTheme="minorHAnsi" w:hAnsiTheme="minorHAnsi"/>
          <w:sz w:val="20"/>
          <w:szCs w:val="20"/>
          <w:lang w:val="es-CL"/>
        </w:rPr>
      </w:pPr>
      <w:r w:rsidRPr="005812CE">
        <w:rPr>
          <w:rFonts w:asciiTheme="minorHAnsi" w:hAnsiTheme="minorHAnsi"/>
          <w:sz w:val="20"/>
          <w:szCs w:val="20"/>
          <w:lang w:val="es-CL"/>
        </w:rPr>
        <w:t xml:space="preserve">Manejo de tecnologías de la información. </w:t>
      </w:r>
    </w:p>
    <w:p w:rsidR="00C539F6" w:rsidRPr="005812CE" w:rsidRDefault="00247764" w:rsidP="00C539F6">
      <w:pPr>
        <w:spacing w:before="100" w:beforeAutospacing="1" w:after="100" w:afterAutospacing="1"/>
        <w:jc w:val="both"/>
        <w:rPr>
          <w:rFonts w:asciiTheme="minorHAnsi" w:hAnsiTheme="minorHAnsi"/>
          <w:b/>
          <w:sz w:val="22"/>
          <w:szCs w:val="22"/>
          <w:lang w:val="es-CL"/>
        </w:rPr>
      </w:pPr>
      <w:r w:rsidRPr="005812CE">
        <w:rPr>
          <w:rFonts w:asciiTheme="minorHAnsi" w:hAnsiTheme="minorHAnsi"/>
          <w:b/>
          <w:sz w:val="22"/>
          <w:szCs w:val="22"/>
          <w:lang w:val="es-CL"/>
        </w:rPr>
        <w:t>5.4</w:t>
      </w:r>
      <w:r w:rsidR="00C539F6" w:rsidRPr="005812CE">
        <w:rPr>
          <w:rFonts w:asciiTheme="minorHAnsi" w:hAnsiTheme="minorHAnsi"/>
          <w:b/>
          <w:sz w:val="22"/>
          <w:szCs w:val="22"/>
          <w:lang w:val="es-CL"/>
        </w:rPr>
        <w:t>.2 Competencias Específi</w:t>
      </w:r>
      <w:r w:rsidR="0069427E" w:rsidRPr="005812CE">
        <w:rPr>
          <w:rFonts w:asciiTheme="minorHAnsi" w:hAnsiTheme="minorHAnsi"/>
          <w:b/>
          <w:sz w:val="22"/>
          <w:szCs w:val="22"/>
          <w:lang w:val="es-CL"/>
        </w:rPr>
        <w:t>cas para el Desempeño del Cargo</w:t>
      </w:r>
    </w:p>
    <w:p w:rsidR="001717F6" w:rsidRPr="005812CE" w:rsidRDefault="001717F6" w:rsidP="0069427E">
      <w:pPr>
        <w:pStyle w:val="Prrafodelista"/>
        <w:numPr>
          <w:ilvl w:val="0"/>
          <w:numId w:val="25"/>
        </w:numPr>
        <w:spacing w:before="100" w:beforeAutospacing="1" w:after="100" w:afterAutospacing="1"/>
        <w:jc w:val="both"/>
        <w:rPr>
          <w:rFonts w:asciiTheme="minorHAnsi" w:hAnsiTheme="minorHAnsi"/>
          <w:sz w:val="20"/>
          <w:szCs w:val="20"/>
        </w:rPr>
      </w:pPr>
      <w:r w:rsidRPr="005812CE">
        <w:rPr>
          <w:rFonts w:asciiTheme="minorHAnsi" w:hAnsiTheme="minorHAnsi"/>
          <w:b/>
          <w:sz w:val="20"/>
          <w:szCs w:val="20"/>
        </w:rPr>
        <w:t xml:space="preserve">Pensamiento Analítico: </w:t>
      </w:r>
      <w:r w:rsidRPr="005812CE">
        <w:rPr>
          <w:rFonts w:asciiTheme="minorHAnsi" w:hAnsiTheme="minorHAnsi"/>
          <w:bCs/>
          <w:sz w:val="20"/>
          <w:szCs w:val="20"/>
        </w:rPr>
        <w:t xml:space="preserve">Ser capaz de discriminar variables y detalles relevantes, visualizando los impactos que provocan las distintas acciones o decisiones, tanto del equipo de trabajo en el que se encuentra inserto, como de </w:t>
      </w:r>
      <w:smartTag w:uri="urn:schemas-microsoft-com:office:smarttags" w:element="PersonName">
        <w:smartTagPr>
          <w:attr w:name="ProductID" w:val="la Organizaci￳n Implica"/>
        </w:smartTagPr>
        <w:r w:rsidRPr="005812CE">
          <w:rPr>
            <w:rFonts w:asciiTheme="minorHAnsi" w:hAnsiTheme="minorHAnsi"/>
            <w:bCs/>
            <w:sz w:val="20"/>
            <w:szCs w:val="20"/>
          </w:rPr>
          <w:t>la Organización Implica</w:t>
        </w:r>
      </w:smartTag>
      <w:r w:rsidRPr="005812CE">
        <w:rPr>
          <w:rFonts w:asciiTheme="minorHAnsi" w:hAnsiTheme="minorHAnsi"/>
          <w:bCs/>
          <w:sz w:val="20"/>
          <w:szCs w:val="20"/>
        </w:rPr>
        <w:t xml:space="preserve"> el análisis de diversas variables pudiendo relacionarlas y proyectar escenarios a mediano y largo plazo</w:t>
      </w:r>
      <w:r w:rsidRPr="005812CE">
        <w:rPr>
          <w:rFonts w:asciiTheme="minorHAnsi" w:hAnsiTheme="minorHAnsi"/>
          <w:b/>
          <w:bCs/>
          <w:sz w:val="20"/>
          <w:szCs w:val="20"/>
        </w:rPr>
        <w:t xml:space="preserve">. </w:t>
      </w:r>
    </w:p>
    <w:p w:rsidR="0069427E" w:rsidRPr="005812CE" w:rsidRDefault="0069427E" w:rsidP="001717F6">
      <w:pPr>
        <w:pStyle w:val="Prrafodelista"/>
        <w:numPr>
          <w:ilvl w:val="0"/>
          <w:numId w:val="25"/>
        </w:numPr>
        <w:spacing w:before="100" w:beforeAutospacing="1" w:after="100" w:afterAutospacing="1"/>
        <w:jc w:val="both"/>
        <w:rPr>
          <w:rFonts w:asciiTheme="minorHAnsi" w:hAnsiTheme="minorHAnsi"/>
          <w:sz w:val="20"/>
          <w:szCs w:val="20"/>
        </w:rPr>
      </w:pPr>
      <w:r w:rsidRPr="005812CE">
        <w:rPr>
          <w:rFonts w:asciiTheme="minorHAnsi" w:hAnsiTheme="minorHAnsi"/>
          <w:b/>
          <w:sz w:val="20"/>
          <w:szCs w:val="20"/>
        </w:rPr>
        <w:t>Destreza Social:</w:t>
      </w:r>
      <w:r w:rsidRPr="005812CE">
        <w:rPr>
          <w:rFonts w:asciiTheme="minorHAnsi" w:hAnsiTheme="minorHAnsi" w:cs="Arial"/>
          <w:bCs/>
          <w:sz w:val="20"/>
          <w:szCs w:val="20"/>
          <w:lang w:eastAsia="es-ES"/>
        </w:rPr>
        <w:t xml:space="preserve"> </w:t>
      </w:r>
      <w:r w:rsidRPr="005812CE">
        <w:rPr>
          <w:rFonts w:asciiTheme="minorHAnsi" w:hAnsiTheme="minorHAnsi"/>
          <w:bCs/>
          <w:sz w:val="20"/>
          <w:szCs w:val="20"/>
        </w:rPr>
        <w:t>Ser capaz de relacionarse con los equipos de trabajo, pares, superiores jerárquicos, personal y clientes de manera respetuosa, fluida y empática, que permita lograr los objetivos definidos aún en situaciones difíciles, en escenarios conocidos o desconocidos, requiriendo un conocimiento de las personas y los contextos en los cuales se desenvuelve.</w:t>
      </w:r>
    </w:p>
    <w:p w:rsidR="004457CB" w:rsidRPr="005812CE" w:rsidRDefault="001717F6" w:rsidP="004457CB">
      <w:pPr>
        <w:pStyle w:val="Prrafodelista"/>
        <w:numPr>
          <w:ilvl w:val="0"/>
          <w:numId w:val="25"/>
        </w:numPr>
        <w:spacing w:before="100" w:beforeAutospacing="1" w:after="100" w:afterAutospacing="1"/>
        <w:jc w:val="both"/>
        <w:rPr>
          <w:rFonts w:asciiTheme="minorHAnsi" w:hAnsiTheme="minorHAnsi"/>
          <w:bCs/>
          <w:sz w:val="20"/>
          <w:szCs w:val="20"/>
        </w:rPr>
      </w:pPr>
      <w:r w:rsidRPr="005812CE">
        <w:rPr>
          <w:rFonts w:asciiTheme="minorHAnsi" w:hAnsiTheme="minorHAnsi"/>
          <w:b/>
          <w:bCs/>
          <w:sz w:val="20"/>
          <w:szCs w:val="20"/>
        </w:rPr>
        <w:t>Pro Actividad:</w:t>
      </w:r>
      <w:r w:rsidRPr="005812CE">
        <w:rPr>
          <w:rFonts w:asciiTheme="minorHAnsi" w:hAnsiTheme="minorHAnsi"/>
          <w:bCs/>
          <w:sz w:val="20"/>
          <w:szCs w:val="20"/>
        </w:rPr>
        <w:t xml:space="preserve"> </w:t>
      </w:r>
      <w:r w:rsidRPr="005812CE">
        <w:rPr>
          <w:rFonts w:asciiTheme="minorHAnsi" w:hAnsiTheme="minorHAnsi"/>
          <w:sz w:val="20"/>
          <w:szCs w:val="20"/>
        </w:rPr>
        <w:t xml:space="preserve">Ser capaz de tomar la iniciativa y anticiparse a las situaciones diarias en el desempeño de las funciones, percibiendo escenarios críticas o difíciles, </w:t>
      </w:r>
      <w:r w:rsidRPr="005812CE">
        <w:rPr>
          <w:rFonts w:asciiTheme="minorHAnsi" w:hAnsiTheme="minorHAnsi"/>
          <w:bCs/>
          <w:sz w:val="20"/>
          <w:szCs w:val="20"/>
        </w:rPr>
        <w:t>planificándose a mediano y largo plazo, para evitar solo reaccionar.</w:t>
      </w:r>
    </w:p>
    <w:p w:rsidR="00716B8B" w:rsidRPr="005812CE" w:rsidRDefault="00CA4838" w:rsidP="00716B8B">
      <w:pPr>
        <w:pStyle w:val="Prrafodelista"/>
        <w:numPr>
          <w:ilvl w:val="0"/>
          <w:numId w:val="25"/>
        </w:numPr>
        <w:spacing w:before="100" w:beforeAutospacing="1" w:after="100" w:afterAutospacing="1"/>
        <w:jc w:val="both"/>
        <w:rPr>
          <w:rFonts w:asciiTheme="minorHAnsi" w:hAnsiTheme="minorHAnsi"/>
          <w:bCs/>
          <w:sz w:val="20"/>
          <w:szCs w:val="20"/>
        </w:rPr>
      </w:pPr>
      <w:r w:rsidRPr="005812CE">
        <w:rPr>
          <w:rFonts w:asciiTheme="minorHAnsi" w:hAnsiTheme="minorHAnsi"/>
          <w:b/>
          <w:bCs/>
          <w:sz w:val="20"/>
          <w:szCs w:val="20"/>
        </w:rPr>
        <w:t>Tolerancia d situaciones críticas:</w:t>
      </w:r>
      <w:r w:rsidRPr="005812CE">
        <w:rPr>
          <w:rFonts w:asciiTheme="minorHAnsi" w:hAnsiTheme="minorHAnsi"/>
          <w:bCs/>
          <w:sz w:val="20"/>
          <w:szCs w:val="20"/>
        </w:rPr>
        <w:t xml:space="preserve"> </w:t>
      </w:r>
      <w:r w:rsidR="004457CB" w:rsidRPr="005812CE">
        <w:rPr>
          <w:rFonts w:asciiTheme="minorHAnsi" w:hAnsiTheme="minorHAnsi"/>
          <w:bCs/>
          <w:sz w:val="20"/>
          <w:szCs w:val="20"/>
        </w:rPr>
        <w:t xml:space="preserve">ser capaz de mantener bajo control las propias emociones e impulsos en situaciones de diversa complejidad, de manera tal que le permita pensar con claridad y actuar bajo presión sin perder la eficiencia. Implica superar con rapidez los fracasos y obstáculos, además de dar  soluciones factibles.  </w:t>
      </w:r>
    </w:p>
    <w:p w:rsidR="00156FAB" w:rsidRPr="005812CE" w:rsidRDefault="00156FAB" w:rsidP="00156FAB">
      <w:pPr>
        <w:pStyle w:val="Prrafodelista"/>
        <w:spacing w:before="100" w:beforeAutospacing="1" w:after="100" w:afterAutospacing="1"/>
        <w:ind w:left="426"/>
        <w:jc w:val="both"/>
        <w:rPr>
          <w:rFonts w:asciiTheme="minorHAnsi" w:hAnsiTheme="minorHAnsi"/>
          <w:bCs/>
          <w:sz w:val="20"/>
          <w:szCs w:val="20"/>
        </w:rPr>
      </w:pPr>
    </w:p>
    <w:p w:rsidR="00C539F6" w:rsidRPr="005812CE" w:rsidRDefault="00C539F6" w:rsidP="00C539F6">
      <w:pPr>
        <w:pStyle w:val="Prrafodelista"/>
        <w:numPr>
          <w:ilvl w:val="0"/>
          <w:numId w:val="4"/>
        </w:numPr>
        <w:rPr>
          <w:rFonts w:asciiTheme="minorHAnsi" w:hAnsiTheme="minorHAnsi"/>
          <w:b/>
        </w:rPr>
      </w:pPr>
      <w:r w:rsidRPr="005812CE">
        <w:rPr>
          <w:rFonts w:asciiTheme="minorHAnsi" w:hAnsiTheme="minorHAnsi"/>
          <w:b/>
        </w:rPr>
        <w:t>PROCEDIMIENTO DE POSTULACION.</w:t>
      </w:r>
    </w:p>
    <w:p w:rsidR="00C539F6" w:rsidRPr="005812CE" w:rsidRDefault="00C539F6" w:rsidP="00C539F6">
      <w:pPr>
        <w:pStyle w:val="Prrafodelista"/>
        <w:ind w:left="426"/>
        <w:rPr>
          <w:rFonts w:asciiTheme="minorHAnsi" w:hAnsiTheme="minorHAnsi"/>
          <w:b/>
        </w:rPr>
      </w:pPr>
    </w:p>
    <w:p w:rsidR="00272747" w:rsidRPr="005812CE" w:rsidRDefault="00C539F6" w:rsidP="00272747">
      <w:pPr>
        <w:pStyle w:val="Prrafodelista"/>
        <w:numPr>
          <w:ilvl w:val="1"/>
          <w:numId w:val="4"/>
        </w:numPr>
        <w:rPr>
          <w:rFonts w:asciiTheme="minorHAnsi" w:hAnsiTheme="minorHAnsi"/>
          <w:b/>
        </w:rPr>
      </w:pPr>
      <w:r w:rsidRPr="005812CE">
        <w:rPr>
          <w:rFonts w:asciiTheme="minorHAnsi" w:hAnsiTheme="minorHAnsi"/>
          <w:b/>
        </w:rPr>
        <w:t>Difusión y Publicación de Bases:</w:t>
      </w:r>
    </w:p>
    <w:p w:rsidR="00716B8B" w:rsidRPr="005812CE" w:rsidRDefault="00F61F0E" w:rsidP="002C6C5F">
      <w:pPr>
        <w:ind w:left="66" w:firstLine="360"/>
        <w:jc w:val="both"/>
        <w:rPr>
          <w:rFonts w:asciiTheme="minorHAnsi" w:hAnsiTheme="minorHAnsi"/>
          <w:b/>
          <w:sz w:val="20"/>
          <w:szCs w:val="20"/>
        </w:rPr>
      </w:pPr>
      <w:r w:rsidRPr="005812CE">
        <w:rPr>
          <w:rFonts w:asciiTheme="minorHAnsi" w:hAnsiTheme="minorHAnsi"/>
          <w:sz w:val="20"/>
          <w:szCs w:val="20"/>
          <w:lang w:val="es-CL"/>
        </w:rPr>
        <w:t xml:space="preserve">La Subdirección de Gestión y Desarrollo de Personas del Servicio de Salud Viña del Mar - Quillota realizará la más amplia difusión de la presente Pauta a través la página web del Servicio, www.ssvq.cl y el Portal de Empleos Públicos </w:t>
      </w:r>
      <w:hyperlink r:id="rId10" w:history="1">
        <w:r w:rsidRPr="005812CE">
          <w:rPr>
            <w:rStyle w:val="Hipervnculo"/>
            <w:rFonts w:asciiTheme="minorHAnsi" w:hAnsiTheme="minorHAnsi"/>
            <w:sz w:val="20"/>
            <w:szCs w:val="20"/>
            <w:lang w:val="es-CL"/>
          </w:rPr>
          <w:t>www.empleospublicos.cl</w:t>
        </w:r>
      </w:hyperlink>
      <w:r w:rsidRPr="005812CE">
        <w:rPr>
          <w:rFonts w:asciiTheme="minorHAnsi" w:hAnsiTheme="minorHAnsi"/>
          <w:sz w:val="20"/>
          <w:szCs w:val="20"/>
          <w:lang w:val="es-CL"/>
        </w:rPr>
        <w:t xml:space="preserve"> </w:t>
      </w:r>
    </w:p>
    <w:p w:rsidR="0074428E" w:rsidRPr="005812CE" w:rsidRDefault="0074428E" w:rsidP="00A454EC">
      <w:pPr>
        <w:pStyle w:val="Prrafodelista"/>
        <w:ind w:left="66"/>
        <w:jc w:val="both"/>
        <w:rPr>
          <w:rFonts w:asciiTheme="minorHAnsi" w:hAnsiTheme="minorHAnsi"/>
          <w:b/>
          <w:sz w:val="20"/>
          <w:szCs w:val="20"/>
          <w:lang w:val="es-ES_tradnl"/>
        </w:rPr>
      </w:pPr>
    </w:p>
    <w:p w:rsidR="00C539F6" w:rsidRPr="005812CE" w:rsidRDefault="00C539F6" w:rsidP="00C539F6">
      <w:pPr>
        <w:pStyle w:val="Prrafodelista"/>
        <w:numPr>
          <w:ilvl w:val="1"/>
          <w:numId w:val="4"/>
        </w:numPr>
        <w:rPr>
          <w:rFonts w:asciiTheme="minorHAnsi" w:hAnsiTheme="minorHAnsi"/>
          <w:b/>
          <w:sz w:val="20"/>
          <w:szCs w:val="20"/>
        </w:rPr>
      </w:pPr>
      <w:r w:rsidRPr="005812CE">
        <w:rPr>
          <w:rFonts w:asciiTheme="minorHAnsi" w:hAnsiTheme="minorHAnsi"/>
          <w:b/>
          <w:sz w:val="20"/>
          <w:szCs w:val="20"/>
        </w:rPr>
        <w:t>Orden en la entrega de Antecedentes:</w:t>
      </w:r>
    </w:p>
    <w:p w:rsidR="00F61F0E" w:rsidRPr="005812CE" w:rsidRDefault="00F61F0E" w:rsidP="00A64C4E">
      <w:pPr>
        <w:pStyle w:val="Textoindependiente"/>
        <w:jc w:val="both"/>
        <w:rPr>
          <w:rFonts w:asciiTheme="minorHAnsi" w:hAnsiTheme="minorHAnsi"/>
          <w:sz w:val="20"/>
        </w:rPr>
      </w:pPr>
    </w:p>
    <w:p w:rsidR="00F61F0E" w:rsidRPr="005812CE" w:rsidRDefault="00F61F0E" w:rsidP="00F61F0E">
      <w:pPr>
        <w:pStyle w:val="Textoindependiente"/>
        <w:jc w:val="both"/>
        <w:rPr>
          <w:rFonts w:asciiTheme="minorHAnsi" w:hAnsiTheme="minorHAnsi"/>
          <w:sz w:val="20"/>
          <w:lang w:val="es-CL"/>
        </w:rPr>
      </w:pPr>
      <w:r w:rsidRPr="005812CE">
        <w:rPr>
          <w:rFonts w:asciiTheme="minorHAnsi" w:hAnsiTheme="minorHAnsi"/>
          <w:sz w:val="20"/>
          <w:lang w:val="es-CL"/>
        </w:rPr>
        <w:tab/>
        <w:t>Los interesados en postular deberán present</w:t>
      </w:r>
      <w:r w:rsidR="002C6CA7">
        <w:rPr>
          <w:rFonts w:asciiTheme="minorHAnsi" w:hAnsiTheme="minorHAnsi"/>
          <w:sz w:val="20"/>
          <w:lang w:val="es-CL"/>
        </w:rPr>
        <w:t xml:space="preserve">ar los siguientes antecedentes: </w:t>
      </w:r>
      <w:r w:rsidRPr="005812CE">
        <w:rPr>
          <w:rFonts w:asciiTheme="minorHAnsi" w:hAnsiTheme="minorHAnsi"/>
          <w:sz w:val="20"/>
          <w:lang w:val="es-CL"/>
        </w:rPr>
        <w:t xml:space="preserve"> </w:t>
      </w:r>
    </w:p>
    <w:p w:rsidR="005812CE" w:rsidRDefault="005812CE" w:rsidP="005812CE">
      <w:pPr>
        <w:pStyle w:val="Textoindependiente"/>
        <w:ind w:left="708"/>
        <w:jc w:val="both"/>
        <w:rPr>
          <w:rFonts w:asciiTheme="minorHAnsi" w:hAnsiTheme="minorHAnsi"/>
          <w:sz w:val="20"/>
          <w:lang w:val="es-CL"/>
        </w:rPr>
      </w:pPr>
    </w:p>
    <w:p w:rsidR="005812CE" w:rsidRDefault="00F61F0E" w:rsidP="005812CE">
      <w:pPr>
        <w:pStyle w:val="Textoindependiente"/>
        <w:numPr>
          <w:ilvl w:val="0"/>
          <w:numId w:val="45"/>
        </w:numPr>
        <w:jc w:val="both"/>
        <w:rPr>
          <w:rFonts w:asciiTheme="minorHAnsi" w:hAnsiTheme="minorHAnsi"/>
          <w:sz w:val="20"/>
          <w:lang w:val="es-CL"/>
        </w:rPr>
      </w:pPr>
      <w:r w:rsidRPr="005812CE">
        <w:rPr>
          <w:rFonts w:asciiTheme="minorHAnsi" w:hAnsiTheme="minorHAnsi"/>
          <w:sz w:val="20"/>
          <w:lang w:val="es-CL"/>
        </w:rPr>
        <w:t>Ficha de postulación y Currículum Vitae Ciego (según formato entregado por SSVQ p</w:t>
      </w:r>
      <w:r w:rsidR="005812CE">
        <w:rPr>
          <w:rFonts w:asciiTheme="minorHAnsi" w:hAnsiTheme="minorHAnsi"/>
          <w:sz w:val="20"/>
          <w:lang w:val="es-CL"/>
        </w:rPr>
        <w:t>ublicado en la web del Servicio.</w:t>
      </w:r>
    </w:p>
    <w:p w:rsidR="005812CE" w:rsidRDefault="00F61F0E" w:rsidP="005812CE">
      <w:pPr>
        <w:pStyle w:val="Textoindependiente"/>
        <w:numPr>
          <w:ilvl w:val="0"/>
          <w:numId w:val="45"/>
        </w:numPr>
        <w:jc w:val="both"/>
        <w:rPr>
          <w:rFonts w:asciiTheme="minorHAnsi" w:hAnsiTheme="minorHAnsi"/>
          <w:sz w:val="20"/>
          <w:lang w:val="es-CL"/>
        </w:rPr>
      </w:pPr>
      <w:r w:rsidRPr="005812CE">
        <w:rPr>
          <w:rFonts w:asciiTheme="minorHAnsi" w:hAnsiTheme="minorHAnsi"/>
          <w:sz w:val="20"/>
          <w:lang w:val="es-CL"/>
        </w:rPr>
        <w:t xml:space="preserve">Certificado de título profesional de </w:t>
      </w:r>
      <w:r w:rsidR="0050198A" w:rsidRPr="005812CE">
        <w:rPr>
          <w:rFonts w:asciiTheme="minorHAnsi" w:hAnsiTheme="minorHAnsi"/>
          <w:sz w:val="20"/>
          <w:lang w:val="es-CL"/>
        </w:rPr>
        <w:t>Psicólogo/a mención Psicología Organizaciona</w:t>
      </w:r>
      <w:r w:rsidR="005812CE">
        <w:rPr>
          <w:rFonts w:asciiTheme="minorHAnsi" w:hAnsiTheme="minorHAnsi"/>
          <w:sz w:val="20"/>
          <w:lang w:val="es-CL"/>
        </w:rPr>
        <w:t>l.</w:t>
      </w:r>
    </w:p>
    <w:p w:rsidR="005812CE" w:rsidRPr="005812CE" w:rsidRDefault="00F61F0E" w:rsidP="005812CE">
      <w:pPr>
        <w:pStyle w:val="Textoindependiente"/>
        <w:numPr>
          <w:ilvl w:val="0"/>
          <w:numId w:val="45"/>
        </w:numPr>
        <w:jc w:val="both"/>
        <w:rPr>
          <w:rFonts w:asciiTheme="minorHAnsi" w:hAnsiTheme="minorHAnsi"/>
          <w:sz w:val="20"/>
          <w:lang w:val="es-CL"/>
        </w:rPr>
      </w:pPr>
      <w:r w:rsidRPr="005812CE">
        <w:rPr>
          <w:rFonts w:asciiTheme="minorHAnsi" w:hAnsiTheme="minorHAnsi"/>
          <w:sz w:val="20"/>
          <w:lang w:val="es-CL"/>
        </w:rPr>
        <w:t xml:space="preserve">Fotocopia simple de los certificados de actividades de Capacitación y Formación de Postgrado realizados, pertinentes al cargo, </w:t>
      </w:r>
      <w:r w:rsidRPr="005812CE">
        <w:rPr>
          <w:rFonts w:asciiTheme="minorHAnsi" w:hAnsiTheme="minorHAnsi"/>
          <w:b/>
          <w:bCs/>
          <w:sz w:val="20"/>
          <w:lang w:val="es-CL"/>
        </w:rPr>
        <w:t>re</w:t>
      </w:r>
      <w:r w:rsidR="005812CE">
        <w:rPr>
          <w:rFonts w:asciiTheme="minorHAnsi" w:hAnsiTheme="minorHAnsi"/>
          <w:b/>
          <w:bCs/>
          <w:sz w:val="20"/>
          <w:lang w:val="es-CL"/>
        </w:rPr>
        <w:t>alizados en los últimos 5 años.</w:t>
      </w:r>
    </w:p>
    <w:p w:rsidR="00710F94" w:rsidRPr="005812CE" w:rsidRDefault="00791393" w:rsidP="005812CE">
      <w:pPr>
        <w:pStyle w:val="Textoindependiente"/>
        <w:numPr>
          <w:ilvl w:val="0"/>
          <w:numId w:val="45"/>
        </w:numPr>
        <w:jc w:val="both"/>
        <w:rPr>
          <w:rFonts w:asciiTheme="minorHAnsi" w:hAnsiTheme="minorHAnsi"/>
          <w:sz w:val="20"/>
          <w:lang w:val="es-CL"/>
        </w:rPr>
      </w:pPr>
      <w:r w:rsidRPr="005812CE">
        <w:rPr>
          <w:rFonts w:asciiTheme="minorHAnsi" w:hAnsiTheme="minorHAnsi"/>
          <w:bCs/>
          <w:sz w:val="20"/>
          <w:lang w:val="es-CL"/>
        </w:rPr>
        <w:t>Informe Psicolaboral elaborado por el</w:t>
      </w:r>
      <w:r w:rsidR="005812CE">
        <w:rPr>
          <w:rFonts w:asciiTheme="minorHAnsi" w:hAnsiTheme="minorHAnsi"/>
          <w:bCs/>
          <w:sz w:val="20"/>
          <w:lang w:val="es-CL"/>
        </w:rPr>
        <w:t>/la</w:t>
      </w:r>
      <w:r w:rsidRPr="005812CE">
        <w:rPr>
          <w:rFonts w:asciiTheme="minorHAnsi" w:hAnsiTheme="minorHAnsi"/>
          <w:bCs/>
          <w:sz w:val="20"/>
          <w:lang w:val="es-CL"/>
        </w:rPr>
        <w:t xml:space="preserve"> postulante, en formato ciego.</w:t>
      </w:r>
      <w:r w:rsidRPr="005812CE">
        <w:rPr>
          <w:rFonts w:asciiTheme="minorHAnsi" w:hAnsiTheme="minorHAnsi"/>
          <w:b/>
          <w:bCs/>
          <w:sz w:val="20"/>
          <w:lang w:val="es-CL"/>
        </w:rPr>
        <w:t xml:space="preserve"> </w:t>
      </w:r>
    </w:p>
    <w:p w:rsidR="00F61F0E" w:rsidRPr="005812CE" w:rsidRDefault="00F61F0E" w:rsidP="00F61F0E">
      <w:pPr>
        <w:pStyle w:val="Textoindependiente"/>
        <w:jc w:val="both"/>
        <w:rPr>
          <w:rFonts w:asciiTheme="minorHAnsi" w:hAnsiTheme="minorHAnsi"/>
          <w:sz w:val="20"/>
          <w:lang w:val="es-CL"/>
        </w:rPr>
      </w:pPr>
    </w:p>
    <w:p w:rsidR="00F61F0E" w:rsidRPr="005812CE" w:rsidRDefault="00F61F0E" w:rsidP="00F61F0E">
      <w:pPr>
        <w:pStyle w:val="Textoindependiente"/>
        <w:jc w:val="both"/>
        <w:rPr>
          <w:rFonts w:asciiTheme="minorHAnsi" w:hAnsiTheme="minorHAnsi"/>
          <w:sz w:val="20"/>
          <w:lang w:val="es-CL"/>
        </w:rPr>
      </w:pPr>
      <w:r w:rsidRPr="005812CE">
        <w:rPr>
          <w:rFonts w:asciiTheme="minorHAnsi" w:hAnsiTheme="minorHAnsi"/>
          <w:sz w:val="20"/>
          <w:lang w:val="es-CL"/>
        </w:rPr>
        <w:tab/>
        <w:t xml:space="preserve">Los interesados podrán entregar o remitir por correo certificado sus antecedentes en sobre cerrado, indicando el cargo al que postula, en la Subdirección de Desarrollo Institucional del Servicio de Salud Viña del Mar Quillota, ubicado en Montaña 834, Viña del Mar. También, podrán enviar sus antecedentes por correo electrónico a la dirección: </w:t>
      </w:r>
      <w:hyperlink r:id="rId11" w:history="1">
        <w:r w:rsidRPr="005812CE">
          <w:rPr>
            <w:rStyle w:val="Hipervnculo"/>
            <w:rFonts w:asciiTheme="minorHAnsi" w:hAnsiTheme="minorHAnsi"/>
            <w:sz w:val="20"/>
            <w:lang w:val="es-CL"/>
          </w:rPr>
          <w:t>reclutamiento.dss@redsalud.gov.cl</w:t>
        </w:r>
      </w:hyperlink>
      <w:r w:rsidRPr="005812CE">
        <w:rPr>
          <w:rFonts w:asciiTheme="minorHAnsi" w:hAnsiTheme="minorHAnsi"/>
          <w:sz w:val="20"/>
          <w:lang w:val="es-CL"/>
        </w:rPr>
        <w:t xml:space="preserve"> , adjuntando todos los documentos solicitados en un solo archivo PDF. </w:t>
      </w:r>
    </w:p>
    <w:p w:rsidR="00F61F0E" w:rsidRPr="005812CE" w:rsidRDefault="00F61F0E" w:rsidP="00F61F0E">
      <w:pPr>
        <w:pStyle w:val="Textoindependiente"/>
        <w:jc w:val="both"/>
        <w:rPr>
          <w:rFonts w:asciiTheme="minorHAnsi" w:hAnsiTheme="minorHAnsi"/>
          <w:sz w:val="20"/>
          <w:lang w:val="es-CL"/>
        </w:rPr>
      </w:pPr>
    </w:p>
    <w:p w:rsidR="00F61F0E" w:rsidRPr="005812CE" w:rsidRDefault="00F61F0E" w:rsidP="00F61F0E">
      <w:pPr>
        <w:pStyle w:val="Textoindependiente"/>
        <w:jc w:val="both"/>
        <w:rPr>
          <w:rFonts w:asciiTheme="minorHAnsi" w:hAnsiTheme="minorHAnsi"/>
          <w:sz w:val="20"/>
          <w:lang w:val="es-CL"/>
        </w:rPr>
      </w:pPr>
      <w:r w:rsidRPr="005812CE">
        <w:rPr>
          <w:rFonts w:asciiTheme="minorHAnsi" w:hAnsiTheme="minorHAnsi"/>
          <w:sz w:val="20"/>
          <w:lang w:val="es-CL"/>
        </w:rPr>
        <w:tab/>
        <w:t xml:space="preserve">Sólo serán consideradas dentro del proceso de selección aquellas postulaciones recibidas en las fechas establecidas en el cronograma y que cuenten con todos los antecedentes solicitados en la pauta de este proceso. Las postulaciones enviadas por correo tradicional serán admitidas siempre y cuando la fecha de envío se encuentre dentro del cronograma establecido para ello. </w:t>
      </w:r>
    </w:p>
    <w:p w:rsidR="00F61F0E" w:rsidRPr="005812CE" w:rsidRDefault="00F61F0E" w:rsidP="00F61F0E">
      <w:pPr>
        <w:pStyle w:val="Textoindependiente"/>
        <w:jc w:val="both"/>
        <w:rPr>
          <w:rFonts w:asciiTheme="minorHAnsi" w:hAnsiTheme="minorHAnsi"/>
          <w:sz w:val="20"/>
          <w:lang w:val="es-CL"/>
        </w:rPr>
      </w:pPr>
    </w:p>
    <w:p w:rsidR="00F61F0E" w:rsidRPr="005812CE" w:rsidRDefault="00F61F0E" w:rsidP="00F61F0E">
      <w:pPr>
        <w:pStyle w:val="Textoindependiente"/>
        <w:jc w:val="both"/>
        <w:rPr>
          <w:rFonts w:asciiTheme="minorHAnsi" w:hAnsiTheme="minorHAnsi"/>
          <w:sz w:val="20"/>
          <w:lang w:val="es-CL"/>
        </w:rPr>
      </w:pPr>
      <w:r w:rsidRPr="005812CE">
        <w:rPr>
          <w:rFonts w:asciiTheme="minorHAnsi" w:hAnsiTheme="minorHAnsi"/>
          <w:sz w:val="20"/>
          <w:lang w:val="es-CL"/>
        </w:rPr>
        <w:tab/>
        <w:t xml:space="preserve">No se recibirán postulaciones, ni tampoco se recepcionarán antecedentes fuera del plazo establecido para ello. Asimismo, no serán admisibles antecedentes adicionales fuera de plazo, a menos que el Comité así lo requiera para aclarar los ya presentados. Por lo tanto los postulantes que no adjunten los antecedentes solicitados hasta la fecha que se indica, quedarán fuera del proceso de selección. </w:t>
      </w:r>
    </w:p>
    <w:p w:rsidR="00F61F0E" w:rsidRPr="005812CE" w:rsidRDefault="00F61F0E" w:rsidP="00F61F0E">
      <w:pPr>
        <w:pStyle w:val="Textoindependiente"/>
        <w:jc w:val="both"/>
        <w:rPr>
          <w:rFonts w:asciiTheme="minorHAnsi" w:hAnsiTheme="minorHAnsi"/>
          <w:sz w:val="20"/>
          <w:lang w:val="es-CL"/>
        </w:rPr>
      </w:pPr>
    </w:p>
    <w:p w:rsidR="007358CC" w:rsidRPr="005812CE" w:rsidRDefault="007358CC" w:rsidP="007358CC">
      <w:pPr>
        <w:pStyle w:val="Textoindependiente"/>
        <w:spacing w:line="276" w:lineRule="auto"/>
        <w:ind w:firstLine="708"/>
        <w:jc w:val="both"/>
        <w:rPr>
          <w:rStyle w:val="Hipervnculo"/>
          <w:rFonts w:asciiTheme="minorHAnsi" w:hAnsiTheme="minorHAnsi"/>
          <w:sz w:val="20"/>
          <w:lang w:val="es-ES_tradnl"/>
        </w:rPr>
      </w:pPr>
      <w:r w:rsidRPr="005812CE">
        <w:rPr>
          <w:rFonts w:asciiTheme="minorHAnsi" w:hAnsiTheme="minorHAnsi"/>
          <w:sz w:val="20"/>
          <w:lang w:val="es-ES_tradnl"/>
        </w:rPr>
        <w:t>Las consultas sobre el proceso de postulación, como el estado del concurso podrán canalizarse</w:t>
      </w:r>
      <w:r w:rsidRPr="005812CE">
        <w:rPr>
          <w:rFonts w:asciiTheme="minorHAnsi" w:hAnsiTheme="minorHAnsi" w:cs="Courier New"/>
          <w:sz w:val="20"/>
          <w:lang w:val="es-ES_tradnl"/>
        </w:rPr>
        <w:t> </w:t>
      </w:r>
      <w:r w:rsidRPr="005812CE">
        <w:rPr>
          <w:rFonts w:asciiTheme="minorHAnsi" w:hAnsiTheme="minorHAnsi"/>
          <w:bCs/>
          <w:sz w:val="20"/>
          <w:lang w:val="es-ES_tradnl"/>
        </w:rPr>
        <w:t>sólo a través de correo electrónico</w:t>
      </w:r>
      <w:r w:rsidRPr="005812CE">
        <w:rPr>
          <w:rFonts w:asciiTheme="minorHAnsi" w:hAnsiTheme="minorHAnsi" w:cs="Courier New"/>
          <w:sz w:val="20"/>
          <w:lang w:val="es-ES_tradnl"/>
        </w:rPr>
        <w:t> </w:t>
      </w:r>
      <w:r w:rsidRPr="005812CE">
        <w:rPr>
          <w:rFonts w:asciiTheme="minorHAnsi" w:hAnsiTheme="minorHAnsi"/>
          <w:sz w:val="20"/>
          <w:lang w:val="es-ES_tradnl"/>
        </w:rPr>
        <w:t>dirigido a</w:t>
      </w:r>
      <w:r w:rsidRPr="005812CE">
        <w:rPr>
          <w:rFonts w:asciiTheme="minorHAnsi" w:hAnsiTheme="minorHAnsi" w:cs="Courier New"/>
          <w:sz w:val="20"/>
          <w:lang w:val="es-ES_tradnl"/>
        </w:rPr>
        <w:t> </w:t>
      </w:r>
      <w:hyperlink r:id="rId12" w:history="1">
        <w:r w:rsidRPr="005812CE">
          <w:rPr>
            <w:rStyle w:val="Hipervnculo"/>
            <w:rFonts w:asciiTheme="minorHAnsi" w:hAnsiTheme="minorHAnsi"/>
            <w:sz w:val="20"/>
            <w:lang w:val="es-ES_tradnl"/>
          </w:rPr>
          <w:t>reclutamiento.dss@redsalud.gov.cl</w:t>
        </w:r>
      </w:hyperlink>
    </w:p>
    <w:p w:rsidR="00C539F6" w:rsidRPr="005812CE" w:rsidRDefault="0046437D" w:rsidP="007358CC">
      <w:pPr>
        <w:jc w:val="both"/>
        <w:rPr>
          <w:rFonts w:asciiTheme="minorHAnsi" w:hAnsiTheme="minorHAnsi"/>
          <w:sz w:val="20"/>
          <w:szCs w:val="20"/>
          <w:lang w:val="es-MX" w:eastAsia="es-CL"/>
        </w:rPr>
      </w:pPr>
      <w:r w:rsidRPr="005812CE">
        <w:rPr>
          <w:rFonts w:asciiTheme="minorHAnsi" w:hAnsiTheme="minorHAnsi"/>
          <w:sz w:val="20"/>
          <w:szCs w:val="20"/>
          <w:lang w:val="es-MX" w:eastAsia="es-CL"/>
        </w:rPr>
        <w:t xml:space="preserve"> </w:t>
      </w:r>
    </w:p>
    <w:p w:rsidR="007358CC" w:rsidRPr="005812CE" w:rsidRDefault="007358CC" w:rsidP="007358CC">
      <w:pPr>
        <w:pStyle w:val="Textoindependiente"/>
        <w:jc w:val="both"/>
        <w:rPr>
          <w:rFonts w:asciiTheme="minorHAnsi" w:hAnsiTheme="minorHAnsi"/>
          <w:b/>
          <w:sz w:val="20"/>
        </w:rPr>
      </w:pPr>
      <w:r w:rsidRPr="005812CE">
        <w:rPr>
          <w:rFonts w:asciiTheme="minorHAnsi" w:hAnsiTheme="minorHAnsi"/>
          <w:b/>
          <w:sz w:val="20"/>
        </w:rPr>
        <w:t>*Para tener en cuenta:</w:t>
      </w:r>
    </w:p>
    <w:p w:rsidR="007358CC" w:rsidRPr="005812CE" w:rsidRDefault="007358CC" w:rsidP="007358CC">
      <w:pPr>
        <w:pStyle w:val="Textoindependiente"/>
        <w:jc w:val="both"/>
        <w:rPr>
          <w:rFonts w:asciiTheme="minorHAnsi" w:hAnsiTheme="minorHAnsi"/>
          <w:b/>
          <w:sz w:val="20"/>
        </w:rPr>
      </w:pPr>
    </w:p>
    <w:p w:rsidR="007358CC" w:rsidRPr="005812CE" w:rsidRDefault="007358CC" w:rsidP="007358CC">
      <w:pPr>
        <w:pStyle w:val="Textoindependiente"/>
        <w:jc w:val="both"/>
        <w:rPr>
          <w:rFonts w:asciiTheme="minorHAnsi" w:hAnsiTheme="minorHAnsi"/>
          <w:sz w:val="20"/>
        </w:rPr>
      </w:pPr>
      <w:r w:rsidRPr="005812CE">
        <w:rPr>
          <w:rFonts w:asciiTheme="minorHAnsi" w:hAnsiTheme="minorHAnsi"/>
          <w:sz w:val="20"/>
        </w:rPr>
        <w:t xml:space="preserve">Aquellos postulantes que avancen en las etapas del proceso y que lleguen a Entrevista Final, se sugiere preparar con anticipación los documentos estipulados en el </w:t>
      </w:r>
      <w:r w:rsidRPr="005812CE">
        <w:rPr>
          <w:rFonts w:asciiTheme="minorHAnsi" w:hAnsiTheme="minorHAnsi"/>
          <w:b/>
          <w:sz w:val="20"/>
        </w:rPr>
        <w:t>Listado de Antecedentes para el Ingreso a la Administración Pública</w:t>
      </w:r>
      <w:r w:rsidRPr="005812CE">
        <w:rPr>
          <w:rFonts w:asciiTheme="minorHAnsi" w:hAnsiTheme="minorHAnsi"/>
          <w:sz w:val="20"/>
        </w:rPr>
        <w:t>, los cuales, en caso de ser Seleccionado, deberán ser presentados en la Unidad de Personal para la oportuna  remuneración. Estos son:</w:t>
      </w:r>
    </w:p>
    <w:p w:rsidR="007358CC" w:rsidRPr="005812CE" w:rsidRDefault="007358CC" w:rsidP="007358CC">
      <w:pPr>
        <w:pStyle w:val="Textoindependiente"/>
        <w:jc w:val="both"/>
        <w:rPr>
          <w:rFonts w:asciiTheme="minorHAnsi" w:hAnsiTheme="minorHAnsi"/>
          <w:sz w:val="20"/>
        </w:rPr>
      </w:pPr>
    </w:p>
    <w:p w:rsidR="007358CC" w:rsidRPr="005812CE" w:rsidRDefault="007358CC" w:rsidP="007358CC">
      <w:pPr>
        <w:pStyle w:val="Textoindependiente"/>
        <w:numPr>
          <w:ilvl w:val="0"/>
          <w:numId w:val="31"/>
        </w:numPr>
        <w:jc w:val="both"/>
        <w:rPr>
          <w:rFonts w:asciiTheme="minorHAnsi" w:hAnsiTheme="minorHAnsi"/>
          <w:sz w:val="20"/>
        </w:rPr>
      </w:pPr>
      <w:r w:rsidRPr="005812CE">
        <w:rPr>
          <w:rFonts w:asciiTheme="minorHAnsi" w:hAnsiTheme="minorHAnsi"/>
          <w:b/>
          <w:sz w:val="20"/>
        </w:rPr>
        <w:t>Inscripción Militar</w:t>
      </w:r>
      <w:r w:rsidR="001717F6" w:rsidRPr="005812CE">
        <w:rPr>
          <w:rFonts w:asciiTheme="minorHAnsi" w:hAnsiTheme="minorHAnsi"/>
          <w:b/>
          <w:sz w:val="20"/>
        </w:rPr>
        <w:t xml:space="preserve"> al día</w:t>
      </w:r>
      <w:r w:rsidRPr="005812CE">
        <w:rPr>
          <w:rFonts w:asciiTheme="minorHAnsi" w:hAnsiTheme="minorHAnsi"/>
          <w:b/>
          <w:sz w:val="20"/>
        </w:rPr>
        <w:t xml:space="preserve">, </w:t>
      </w:r>
      <w:r w:rsidRPr="005812CE">
        <w:rPr>
          <w:rFonts w:asciiTheme="minorHAnsi" w:hAnsiTheme="minorHAnsi"/>
          <w:sz w:val="20"/>
        </w:rPr>
        <w:t>si corresponde.</w:t>
      </w:r>
    </w:p>
    <w:p w:rsidR="007358CC" w:rsidRPr="005812CE" w:rsidRDefault="007358CC" w:rsidP="007358CC">
      <w:pPr>
        <w:pStyle w:val="Textoindependiente"/>
        <w:numPr>
          <w:ilvl w:val="0"/>
          <w:numId w:val="31"/>
        </w:numPr>
        <w:jc w:val="both"/>
        <w:rPr>
          <w:rFonts w:asciiTheme="minorHAnsi" w:hAnsiTheme="minorHAnsi"/>
          <w:sz w:val="20"/>
        </w:rPr>
      </w:pPr>
      <w:r w:rsidRPr="005812CE">
        <w:rPr>
          <w:rFonts w:asciiTheme="minorHAnsi" w:hAnsiTheme="minorHAnsi"/>
          <w:b/>
          <w:sz w:val="20"/>
        </w:rPr>
        <w:lastRenderedPageBreak/>
        <w:t>Certificado de Salud</w:t>
      </w:r>
      <w:r w:rsidRPr="005812CE">
        <w:rPr>
          <w:rFonts w:asciiTheme="minorHAnsi" w:hAnsiTheme="minorHAnsi"/>
          <w:sz w:val="20"/>
        </w:rPr>
        <w:t xml:space="preserve"> compatible con el cargo</w:t>
      </w:r>
      <w:r w:rsidR="00486405">
        <w:rPr>
          <w:rFonts w:asciiTheme="minorHAnsi" w:hAnsiTheme="minorHAnsi"/>
          <w:sz w:val="20"/>
        </w:rPr>
        <w:t xml:space="preserve"> (para cargos calidad jurídica contrata)</w:t>
      </w:r>
      <w:r w:rsidRPr="005812CE">
        <w:rPr>
          <w:rFonts w:asciiTheme="minorHAnsi" w:hAnsiTheme="minorHAnsi"/>
          <w:sz w:val="20"/>
        </w:rPr>
        <w:t xml:space="preserve">. </w:t>
      </w:r>
    </w:p>
    <w:p w:rsidR="007358CC" w:rsidRPr="005812CE" w:rsidRDefault="007358CC" w:rsidP="007358CC">
      <w:pPr>
        <w:pStyle w:val="Textoindependiente"/>
        <w:ind w:left="720"/>
        <w:jc w:val="both"/>
        <w:rPr>
          <w:rFonts w:asciiTheme="minorHAnsi" w:hAnsiTheme="minorHAnsi"/>
          <w:sz w:val="20"/>
        </w:rPr>
      </w:pPr>
      <w:r w:rsidRPr="005812CE">
        <w:rPr>
          <w:rFonts w:asciiTheme="minorHAnsi" w:hAnsiTheme="minorHAnsi"/>
          <w:sz w:val="20"/>
        </w:rPr>
        <w:t>Para su obtención, tiene dos alternativas:</w:t>
      </w:r>
    </w:p>
    <w:p w:rsidR="007358CC" w:rsidRPr="005812CE" w:rsidRDefault="007358CC" w:rsidP="007358CC">
      <w:pPr>
        <w:pStyle w:val="Textoindependiente"/>
        <w:numPr>
          <w:ilvl w:val="0"/>
          <w:numId w:val="33"/>
        </w:numPr>
        <w:jc w:val="both"/>
        <w:rPr>
          <w:rFonts w:asciiTheme="minorHAnsi" w:hAnsiTheme="minorHAnsi"/>
          <w:sz w:val="20"/>
        </w:rPr>
      </w:pPr>
      <w:r w:rsidRPr="005812CE">
        <w:rPr>
          <w:rFonts w:asciiTheme="minorHAnsi" w:hAnsiTheme="minorHAnsi"/>
          <w:sz w:val="20"/>
        </w:rPr>
        <w:t>El certificado puede emitirlo un médico particular declarando que usted “</w:t>
      </w:r>
      <w:r w:rsidRPr="005812CE">
        <w:rPr>
          <w:rFonts w:asciiTheme="minorHAnsi" w:hAnsiTheme="minorHAnsi"/>
          <w:i/>
          <w:sz w:val="20"/>
        </w:rPr>
        <w:t>Tiene salud apta para desempeñarse en la Administración Pública en cualquier parte del territorio de la República de Chile”</w:t>
      </w:r>
      <w:r w:rsidRPr="005812CE">
        <w:rPr>
          <w:rFonts w:asciiTheme="minorHAnsi" w:hAnsiTheme="minorHAnsi"/>
          <w:sz w:val="20"/>
        </w:rPr>
        <w:t>, firmando y timbrando el documento. El certificado debe señalar que tiene una validez de seis (6) meses.</w:t>
      </w:r>
    </w:p>
    <w:p w:rsidR="007358CC" w:rsidRPr="005812CE" w:rsidRDefault="007358CC" w:rsidP="007358CC">
      <w:pPr>
        <w:pStyle w:val="Textoindependiente"/>
        <w:numPr>
          <w:ilvl w:val="0"/>
          <w:numId w:val="33"/>
        </w:numPr>
        <w:jc w:val="both"/>
        <w:rPr>
          <w:rFonts w:asciiTheme="minorHAnsi" w:hAnsiTheme="minorHAnsi"/>
          <w:sz w:val="20"/>
        </w:rPr>
      </w:pPr>
      <w:r w:rsidRPr="005812CE">
        <w:rPr>
          <w:rFonts w:asciiTheme="minorHAnsi" w:hAnsiTheme="minorHAnsi"/>
          <w:sz w:val="20"/>
        </w:rPr>
        <w:t xml:space="preserve">Unidad de Personal o Unidad de Ciclo de Vida le entregará un formulario para realizarse examen y tramitar el certificado en el hospital respectivo. En este caso, tenga presente que se sujetará a la agenda y/o disponibilidad de horas. </w:t>
      </w:r>
    </w:p>
    <w:p w:rsidR="007358CC" w:rsidRPr="005812CE" w:rsidRDefault="007358CC" w:rsidP="007358CC">
      <w:pPr>
        <w:pStyle w:val="Textoindependiente"/>
        <w:numPr>
          <w:ilvl w:val="0"/>
          <w:numId w:val="31"/>
        </w:numPr>
        <w:jc w:val="both"/>
        <w:rPr>
          <w:rFonts w:asciiTheme="minorHAnsi" w:hAnsiTheme="minorHAnsi"/>
          <w:sz w:val="20"/>
        </w:rPr>
      </w:pPr>
      <w:r w:rsidRPr="005812CE">
        <w:rPr>
          <w:rFonts w:asciiTheme="minorHAnsi" w:hAnsiTheme="minorHAnsi"/>
          <w:b/>
          <w:sz w:val="20"/>
        </w:rPr>
        <w:t>Certificación de Estudios</w:t>
      </w:r>
      <w:r w:rsidRPr="005812CE">
        <w:rPr>
          <w:rFonts w:asciiTheme="minorHAnsi" w:hAnsiTheme="minorHAnsi"/>
          <w:sz w:val="20"/>
        </w:rPr>
        <w:t xml:space="preserve"> (Licencia Enseñanza Media para cargos Auxiliares o Administrativos)</w:t>
      </w:r>
    </w:p>
    <w:p w:rsidR="007358CC" w:rsidRPr="005812CE" w:rsidRDefault="007358CC" w:rsidP="007358CC">
      <w:pPr>
        <w:pStyle w:val="Textoindependiente"/>
        <w:numPr>
          <w:ilvl w:val="0"/>
          <w:numId w:val="31"/>
        </w:numPr>
        <w:jc w:val="both"/>
        <w:rPr>
          <w:rFonts w:asciiTheme="minorHAnsi" w:hAnsiTheme="minorHAnsi"/>
          <w:sz w:val="20"/>
        </w:rPr>
      </w:pPr>
      <w:r w:rsidRPr="005812CE">
        <w:rPr>
          <w:rFonts w:asciiTheme="minorHAnsi" w:hAnsiTheme="minorHAnsi"/>
          <w:b/>
          <w:sz w:val="20"/>
        </w:rPr>
        <w:t>Acreditación de Nivel Académico</w:t>
      </w:r>
      <w:r w:rsidRPr="005812CE">
        <w:rPr>
          <w:rFonts w:asciiTheme="minorHAnsi" w:hAnsiTheme="minorHAnsi"/>
          <w:sz w:val="20"/>
        </w:rPr>
        <w:t xml:space="preserve"> (Técnico o Profesional)</w:t>
      </w:r>
    </w:p>
    <w:p w:rsidR="007358CC" w:rsidRPr="005812CE" w:rsidRDefault="007358CC" w:rsidP="007358CC">
      <w:pPr>
        <w:pStyle w:val="Textoindependiente"/>
        <w:numPr>
          <w:ilvl w:val="0"/>
          <w:numId w:val="34"/>
        </w:numPr>
        <w:jc w:val="both"/>
        <w:rPr>
          <w:rFonts w:asciiTheme="minorHAnsi" w:hAnsiTheme="minorHAnsi"/>
          <w:sz w:val="20"/>
        </w:rPr>
      </w:pPr>
      <w:r w:rsidRPr="005812CE">
        <w:rPr>
          <w:rFonts w:asciiTheme="minorHAnsi" w:hAnsiTheme="minorHAnsi"/>
          <w:sz w:val="20"/>
        </w:rPr>
        <w:t>Título o Certificado de Título, según corresponda; o Inscripción como prestador individual en la Superintendencia de Salud</w:t>
      </w:r>
    </w:p>
    <w:p w:rsidR="007358CC" w:rsidRPr="005812CE" w:rsidRDefault="007358CC" w:rsidP="007358CC">
      <w:pPr>
        <w:pStyle w:val="Textoindependiente"/>
        <w:numPr>
          <w:ilvl w:val="1"/>
          <w:numId w:val="34"/>
        </w:numPr>
        <w:jc w:val="both"/>
        <w:rPr>
          <w:rFonts w:asciiTheme="minorHAnsi" w:hAnsiTheme="minorHAnsi"/>
          <w:sz w:val="20"/>
        </w:rPr>
      </w:pPr>
      <w:r w:rsidRPr="005812CE">
        <w:rPr>
          <w:rFonts w:asciiTheme="minorHAnsi" w:hAnsiTheme="minorHAnsi"/>
          <w:sz w:val="20"/>
        </w:rPr>
        <w:t>Si usted es Médico o Profesional extranjero, éste debe estar legalizado por el Ministerio de Relaciones Exteriores o la Universidad de Chile.</w:t>
      </w:r>
    </w:p>
    <w:p w:rsidR="007358CC" w:rsidRPr="005812CE" w:rsidRDefault="007358CC" w:rsidP="007358CC">
      <w:pPr>
        <w:pStyle w:val="Textoindependiente"/>
        <w:numPr>
          <w:ilvl w:val="1"/>
          <w:numId w:val="34"/>
        </w:numPr>
        <w:jc w:val="both"/>
        <w:rPr>
          <w:rFonts w:asciiTheme="minorHAnsi" w:hAnsiTheme="minorHAnsi"/>
          <w:sz w:val="20"/>
        </w:rPr>
      </w:pPr>
      <w:r w:rsidRPr="005812CE">
        <w:rPr>
          <w:rFonts w:asciiTheme="minorHAnsi" w:hAnsiTheme="minorHAnsi"/>
          <w:sz w:val="20"/>
        </w:rPr>
        <w:t xml:space="preserve">Si usted es Médico, deberá haber rendido y aprobado el </w:t>
      </w:r>
      <w:r w:rsidRPr="005812CE">
        <w:rPr>
          <w:rFonts w:asciiTheme="minorHAnsi" w:hAnsiTheme="minorHAnsi"/>
          <w:i/>
          <w:sz w:val="20"/>
        </w:rPr>
        <w:t xml:space="preserve">Examen único Nacional de Conocimientos de Medicina </w:t>
      </w:r>
      <w:r w:rsidRPr="005812CE">
        <w:rPr>
          <w:rFonts w:asciiTheme="minorHAnsi" w:hAnsiTheme="minorHAnsi"/>
          <w:sz w:val="20"/>
        </w:rPr>
        <w:t>(EUNACOM), Ley 20.261, Art. 1°</w:t>
      </w:r>
    </w:p>
    <w:p w:rsidR="007358CC" w:rsidRPr="005812CE" w:rsidRDefault="007358CC" w:rsidP="007358CC">
      <w:pPr>
        <w:pStyle w:val="Textoindependiente"/>
        <w:numPr>
          <w:ilvl w:val="0"/>
          <w:numId w:val="31"/>
        </w:numPr>
        <w:jc w:val="both"/>
        <w:rPr>
          <w:rFonts w:asciiTheme="minorHAnsi" w:hAnsiTheme="minorHAnsi"/>
          <w:sz w:val="20"/>
        </w:rPr>
      </w:pPr>
      <w:r w:rsidRPr="005812CE">
        <w:rPr>
          <w:rFonts w:asciiTheme="minorHAnsi" w:hAnsiTheme="minorHAnsi"/>
          <w:b/>
          <w:sz w:val="20"/>
        </w:rPr>
        <w:t>Declaración Jurada Simple</w:t>
      </w:r>
      <w:r w:rsidRPr="005812CE">
        <w:rPr>
          <w:rFonts w:asciiTheme="minorHAnsi" w:hAnsiTheme="minorHAnsi"/>
          <w:sz w:val="20"/>
        </w:rPr>
        <w:t xml:space="preserve">, formulario que puede descargar desde </w:t>
      </w:r>
      <w:hyperlink r:id="rId13" w:history="1">
        <w:r w:rsidRPr="005812CE">
          <w:rPr>
            <w:rStyle w:val="Hipervnculo"/>
            <w:rFonts w:asciiTheme="minorHAnsi" w:hAnsiTheme="minorHAnsi"/>
            <w:sz w:val="20"/>
          </w:rPr>
          <w:t>www.empleospublicos.cl</w:t>
        </w:r>
      </w:hyperlink>
    </w:p>
    <w:p w:rsidR="007358CC" w:rsidRPr="005812CE" w:rsidRDefault="007358CC" w:rsidP="007358CC">
      <w:pPr>
        <w:pStyle w:val="Textoindependiente"/>
        <w:numPr>
          <w:ilvl w:val="0"/>
          <w:numId w:val="31"/>
        </w:numPr>
        <w:jc w:val="both"/>
        <w:rPr>
          <w:rFonts w:asciiTheme="minorHAnsi" w:hAnsiTheme="minorHAnsi"/>
          <w:sz w:val="20"/>
        </w:rPr>
      </w:pPr>
      <w:r w:rsidRPr="005812CE">
        <w:rPr>
          <w:rFonts w:asciiTheme="minorHAnsi" w:hAnsiTheme="minorHAnsi"/>
          <w:b/>
          <w:sz w:val="20"/>
        </w:rPr>
        <w:t>Certificado de antecedentes</w:t>
      </w:r>
      <w:r w:rsidRPr="005812CE">
        <w:rPr>
          <w:rFonts w:asciiTheme="minorHAnsi" w:hAnsiTheme="minorHAnsi"/>
          <w:sz w:val="20"/>
        </w:rPr>
        <w:t>, formulario que la Unidad de Personal le solicitará firmar para pedirlo al Registro Civil e Identificación, sin costo.</w:t>
      </w:r>
    </w:p>
    <w:p w:rsidR="007358CC" w:rsidRPr="005812CE" w:rsidRDefault="007358CC" w:rsidP="007358CC">
      <w:pPr>
        <w:pStyle w:val="Textoindependiente"/>
        <w:numPr>
          <w:ilvl w:val="0"/>
          <w:numId w:val="31"/>
        </w:numPr>
        <w:jc w:val="both"/>
        <w:rPr>
          <w:rFonts w:asciiTheme="minorHAnsi" w:hAnsiTheme="minorHAnsi"/>
          <w:sz w:val="20"/>
        </w:rPr>
      </w:pPr>
      <w:r w:rsidRPr="005812CE">
        <w:rPr>
          <w:rFonts w:asciiTheme="minorHAnsi" w:hAnsiTheme="minorHAnsi"/>
          <w:b/>
          <w:sz w:val="20"/>
        </w:rPr>
        <w:t>Cedula de Identidad</w:t>
      </w:r>
      <w:r w:rsidRPr="005812CE">
        <w:rPr>
          <w:rFonts w:asciiTheme="minorHAnsi" w:hAnsiTheme="minorHAnsi"/>
          <w:sz w:val="20"/>
        </w:rPr>
        <w:t>, al momento de entregar sus antecedentes debe concurrir con ella.</w:t>
      </w:r>
    </w:p>
    <w:p w:rsidR="007358CC" w:rsidRPr="005812CE" w:rsidRDefault="007358CC" w:rsidP="007358CC">
      <w:pPr>
        <w:pStyle w:val="Textoindependiente"/>
        <w:numPr>
          <w:ilvl w:val="0"/>
          <w:numId w:val="31"/>
        </w:numPr>
        <w:jc w:val="both"/>
        <w:rPr>
          <w:rFonts w:asciiTheme="minorHAnsi" w:hAnsiTheme="minorHAnsi"/>
          <w:sz w:val="20"/>
        </w:rPr>
      </w:pPr>
      <w:r w:rsidRPr="005812CE">
        <w:rPr>
          <w:rFonts w:asciiTheme="minorHAnsi" w:hAnsiTheme="minorHAnsi"/>
          <w:b/>
          <w:sz w:val="20"/>
        </w:rPr>
        <w:t>Certificado de afiliación previsional</w:t>
      </w:r>
      <w:r w:rsidR="00486405">
        <w:rPr>
          <w:rFonts w:asciiTheme="minorHAnsi" w:hAnsiTheme="minorHAnsi"/>
          <w:b/>
          <w:sz w:val="20"/>
        </w:rPr>
        <w:t xml:space="preserve"> </w:t>
      </w:r>
      <w:r w:rsidR="00486405">
        <w:rPr>
          <w:rFonts w:asciiTheme="minorHAnsi" w:hAnsiTheme="minorHAnsi"/>
          <w:sz w:val="20"/>
        </w:rPr>
        <w:t>(cargos calidad jurídica contrata):</w:t>
      </w:r>
    </w:p>
    <w:p w:rsidR="007358CC" w:rsidRPr="005812CE" w:rsidRDefault="007358CC" w:rsidP="007358CC">
      <w:pPr>
        <w:pStyle w:val="Textoindependiente"/>
        <w:numPr>
          <w:ilvl w:val="0"/>
          <w:numId w:val="34"/>
        </w:numPr>
        <w:jc w:val="both"/>
        <w:rPr>
          <w:rFonts w:asciiTheme="minorHAnsi" w:hAnsiTheme="minorHAnsi"/>
          <w:sz w:val="20"/>
        </w:rPr>
      </w:pPr>
      <w:r w:rsidRPr="005812CE">
        <w:rPr>
          <w:rFonts w:asciiTheme="minorHAnsi" w:hAnsiTheme="minorHAnsi"/>
          <w:sz w:val="20"/>
        </w:rPr>
        <w:t>A.F.P., si tiene clave de acceso puede descargarlo gratuitamente desde el sitio web de su Administradora.</w:t>
      </w:r>
    </w:p>
    <w:p w:rsidR="007358CC" w:rsidRPr="005812CE" w:rsidRDefault="007358CC" w:rsidP="007358CC">
      <w:pPr>
        <w:pStyle w:val="Textoindependiente"/>
        <w:numPr>
          <w:ilvl w:val="0"/>
          <w:numId w:val="34"/>
        </w:numPr>
        <w:jc w:val="both"/>
        <w:rPr>
          <w:rFonts w:asciiTheme="minorHAnsi" w:hAnsiTheme="minorHAnsi"/>
          <w:sz w:val="20"/>
        </w:rPr>
      </w:pPr>
      <w:r w:rsidRPr="005812CE">
        <w:rPr>
          <w:rFonts w:asciiTheme="minorHAnsi" w:hAnsiTheme="minorHAnsi"/>
          <w:sz w:val="20"/>
        </w:rPr>
        <w:t>FONASA o ISAPRE, en esta última, debe indicar el plan de salud que usted contrató con su Isapre.</w:t>
      </w:r>
    </w:p>
    <w:p w:rsidR="007358CC" w:rsidRPr="005812CE" w:rsidRDefault="007358CC" w:rsidP="007358CC">
      <w:pPr>
        <w:pStyle w:val="Textoindependiente"/>
        <w:numPr>
          <w:ilvl w:val="0"/>
          <w:numId w:val="31"/>
        </w:numPr>
        <w:jc w:val="both"/>
        <w:rPr>
          <w:rFonts w:asciiTheme="minorHAnsi" w:hAnsiTheme="minorHAnsi"/>
          <w:sz w:val="20"/>
        </w:rPr>
      </w:pPr>
      <w:r w:rsidRPr="005812CE">
        <w:rPr>
          <w:rFonts w:asciiTheme="minorHAnsi" w:hAnsiTheme="minorHAnsi"/>
          <w:b/>
          <w:sz w:val="20"/>
        </w:rPr>
        <w:t>Licencia de Conducir</w:t>
      </w:r>
      <w:r w:rsidRPr="005812CE">
        <w:rPr>
          <w:rFonts w:asciiTheme="minorHAnsi" w:hAnsiTheme="minorHAnsi"/>
          <w:sz w:val="20"/>
        </w:rPr>
        <w:t xml:space="preserve"> A2, A3 o A4, según corresponda, en caso de Conductor, Ley 19.495</w:t>
      </w:r>
    </w:p>
    <w:p w:rsidR="007358CC" w:rsidRPr="005812CE" w:rsidRDefault="007358CC" w:rsidP="007358CC">
      <w:pPr>
        <w:pStyle w:val="Textoindependiente"/>
        <w:numPr>
          <w:ilvl w:val="0"/>
          <w:numId w:val="31"/>
        </w:numPr>
        <w:jc w:val="both"/>
        <w:rPr>
          <w:rFonts w:asciiTheme="minorHAnsi" w:hAnsiTheme="minorHAnsi"/>
          <w:sz w:val="20"/>
        </w:rPr>
      </w:pPr>
      <w:r w:rsidRPr="005812CE">
        <w:rPr>
          <w:rFonts w:asciiTheme="minorHAnsi" w:hAnsiTheme="minorHAnsi"/>
          <w:b/>
          <w:sz w:val="20"/>
        </w:rPr>
        <w:t>Completar Declaración de Interés y Patrimonio</w:t>
      </w:r>
      <w:r w:rsidR="00486405">
        <w:rPr>
          <w:rFonts w:asciiTheme="minorHAnsi" w:hAnsiTheme="minorHAnsi"/>
          <w:b/>
          <w:sz w:val="20"/>
        </w:rPr>
        <w:t xml:space="preserve"> </w:t>
      </w:r>
      <w:r w:rsidR="00486405">
        <w:rPr>
          <w:rFonts w:asciiTheme="minorHAnsi" w:hAnsiTheme="minorHAnsi"/>
          <w:sz w:val="20"/>
        </w:rPr>
        <w:t>(cargos calidad jurídica contrata)</w:t>
      </w:r>
      <w:r w:rsidRPr="005812CE">
        <w:rPr>
          <w:rFonts w:asciiTheme="minorHAnsi" w:hAnsiTheme="minorHAnsi"/>
          <w:sz w:val="20"/>
        </w:rPr>
        <w:t xml:space="preserve">, según corresponda; Para rentas iguales o superiores a Grado 5° E.U.S. Puede descargarlo desde </w:t>
      </w:r>
      <w:hyperlink r:id="rId14" w:history="1">
        <w:r w:rsidRPr="005812CE">
          <w:rPr>
            <w:rStyle w:val="Hipervnculo"/>
            <w:rFonts w:asciiTheme="minorHAnsi" w:hAnsiTheme="minorHAnsi"/>
            <w:sz w:val="20"/>
          </w:rPr>
          <w:t>www.empleospublicos.cl</w:t>
        </w:r>
      </w:hyperlink>
    </w:p>
    <w:p w:rsidR="007358CC" w:rsidRPr="005812CE" w:rsidRDefault="007358CC" w:rsidP="007358CC">
      <w:pPr>
        <w:pStyle w:val="Textoindependiente"/>
        <w:numPr>
          <w:ilvl w:val="0"/>
          <w:numId w:val="31"/>
        </w:numPr>
        <w:jc w:val="both"/>
        <w:rPr>
          <w:rFonts w:asciiTheme="minorHAnsi" w:hAnsiTheme="minorHAnsi"/>
          <w:sz w:val="20"/>
        </w:rPr>
      </w:pPr>
      <w:r w:rsidRPr="005812CE">
        <w:rPr>
          <w:rFonts w:asciiTheme="minorHAnsi" w:hAnsiTheme="minorHAnsi"/>
          <w:b/>
          <w:sz w:val="20"/>
        </w:rPr>
        <w:t>Curriculum Vitae</w:t>
      </w:r>
      <w:r w:rsidRPr="005812CE">
        <w:rPr>
          <w:rFonts w:asciiTheme="minorHAnsi" w:hAnsiTheme="minorHAnsi"/>
          <w:sz w:val="20"/>
        </w:rPr>
        <w:t xml:space="preserve"> actualizado.</w:t>
      </w:r>
    </w:p>
    <w:p w:rsidR="007358CC" w:rsidRPr="005812CE" w:rsidRDefault="007358CC" w:rsidP="00732049">
      <w:pPr>
        <w:pStyle w:val="Textoindependiente"/>
        <w:ind w:left="66" w:firstLine="294"/>
        <w:jc w:val="both"/>
        <w:rPr>
          <w:rFonts w:asciiTheme="minorHAnsi" w:hAnsiTheme="minorHAnsi"/>
          <w:sz w:val="20"/>
        </w:rPr>
      </w:pPr>
      <w:r w:rsidRPr="005812CE">
        <w:rPr>
          <w:rFonts w:asciiTheme="minorHAnsi" w:hAnsiTheme="minorHAnsi"/>
          <w:sz w:val="20"/>
        </w:rPr>
        <w:t>Además, la Unidad de Personal le solicitará información sobre su Dirección Particular, Correo Electrónico, número de teléfono móvil y número de teléfono red fija.</w:t>
      </w:r>
    </w:p>
    <w:p w:rsidR="007358CC" w:rsidRPr="005812CE" w:rsidRDefault="00732049" w:rsidP="007358CC">
      <w:pPr>
        <w:pStyle w:val="Textoindependiente"/>
        <w:ind w:left="66"/>
        <w:jc w:val="both"/>
        <w:rPr>
          <w:rFonts w:asciiTheme="minorHAnsi" w:hAnsiTheme="minorHAnsi"/>
          <w:sz w:val="20"/>
          <w:u w:val="single"/>
        </w:rPr>
      </w:pPr>
      <w:r w:rsidRPr="005812CE">
        <w:rPr>
          <w:rFonts w:asciiTheme="minorHAnsi" w:hAnsiTheme="minorHAnsi"/>
          <w:sz w:val="20"/>
          <w:u w:val="single"/>
        </w:rPr>
        <w:t>*</w:t>
      </w:r>
      <w:r w:rsidR="007358CC" w:rsidRPr="005812CE">
        <w:rPr>
          <w:rFonts w:asciiTheme="minorHAnsi" w:hAnsiTheme="minorHAnsi"/>
          <w:sz w:val="20"/>
          <w:u w:val="single"/>
        </w:rPr>
        <w:t>Funcionarios de la Administración Pública</w:t>
      </w:r>
    </w:p>
    <w:p w:rsidR="007358CC" w:rsidRPr="005812CE" w:rsidRDefault="007358CC" w:rsidP="007358CC">
      <w:pPr>
        <w:pStyle w:val="Textoindependiente"/>
        <w:ind w:left="66"/>
        <w:jc w:val="both"/>
        <w:rPr>
          <w:rFonts w:asciiTheme="minorHAnsi" w:hAnsiTheme="minorHAnsi"/>
          <w:sz w:val="20"/>
        </w:rPr>
      </w:pPr>
    </w:p>
    <w:p w:rsidR="007358CC" w:rsidRPr="005812CE" w:rsidRDefault="007358CC" w:rsidP="007358CC">
      <w:pPr>
        <w:pStyle w:val="Textoindependiente"/>
        <w:ind w:left="66"/>
        <w:jc w:val="both"/>
        <w:rPr>
          <w:rFonts w:asciiTheme="minorHAnsi" w:hAnsiTheme="minorHAnsi"/>
          <w:sz w:val="20"/>
        </w:rPr>
      </w:pPr>
      <w:r w:rsidRPr="005812CE">
        <w:rPr>
          <w:rFonts w:asciiTheme="minorHAnsi" w:hAnsiTheme="minorHAnsi"/>
          <w:sz w:val="20"/>
        </w:rPr>
        <w:t xml:space="preserve">Si usted trabajó en la administración pública como </w:t>
      </w:r>
      <w:r w:rsidRPr="005812CE">
        <w:rPr>
          <w:rFonts w:asciiTheme="minorHAnsi" w:hAnsiTheme="minorHAnsi"/>
          <w:i/>
          <w:sz w:val="20"/>
        </w:rPr>
        <w:t xml:space="preserve">titular o contrata </w:t>
      </w:r>
      <w:r w:rsidRPr="005812CE">
        <w:rPr>
          <w:rFonts w:asciiTheme="minorHAnsi" w:hAnsiTheme="minorHAnsi"/>
          <w:i/>
          <w:sz w:val="20"/>
          <w:u w:val="single"/>
        </w:rPr>
        <w:t>dentro de los últimos seis meses</w:t>
      </w:r>
      <w:r w:rsidRPr="005812CE">
        <w:rPr>
          <w:rFonts w:asciiTheme="minorHAnsi" w:hAnsiTheme="minorHAnsi"/>
          <w:sz w:val="20"/>
        </w:rPr>
        <w:t>, menciónelo: para estos casos no es necesario presentar los antecedentes detallados, siempre y cuando entregue copia de su último contrato/nombramiento Tomado Razón.</w:t>
      </w:r>
    </w:p>
    <w:p w:rsidR="007358CC" w:rsidRPr="005812CE" w:rsidRDefault="007358CC" w:rsidP="007358CC">
      <w:pPr>
        <w:pStyle w:val="Textoindependiente"/>
        <w:ind w:left="66"/>
        <w:jc w:val="both"/>
        <w:rPr>
          <w:rFonts w:asciiTheme="minorHAnsi" w:hAnsiTheme="minorHAnsi"/>
          <w:sz w:val="20"/>
        </w:rPr>
      </w:pPr>
      <w:r w:rsidRPr="005812CE">
        <w:rPr>
          <w:rFonts w:asciiTheme="minorHAnsi" w:hAnsiTheme="minorHAnsi"/>
          <w:sz w:val="20"/>
        </w:rPr>
        <w:t>Si han transcurrido más de seis meses desde su alejamiento de la administración pública, menciónelo, ya que deberá actualizar los antecedentes que la Unidad de Personal le indique.</w:t>
      </w:r>
    </w:p>
    <w:p w:rsidR="007358CC" w:rsidRPr="005812CE" w:rsidRDefault="007358CC" w:rsidP="007358CC">
      <w:pPr>
        <w:pStyle w:val="Textoindependiente"/>
        <w:ind w:left="66"/>
        <w:jc w:val="both"/>
        <w:rPr>
          <w:rFonts w:asciiTheme="minorHAnsi" w:hAnsiTheme="minorHAnsi"/>
          <w:sz w:val="20"/>
        </w:rPr>
      </w:pPr>
      <w:r w:rsidRPr="005812CE">
        <w:rPr>
          <w:rFonts w:asciiTheme="minorHAnsi" w:hAnsiTheme="minorHAnsi"/>
          <w:sz w:val="20"/>
        </w:rPr>
        <w:t>Si su contrato está dentro del año calendario, debe solicitar Certificado de días de Feriado Legal y Permisos administrativos pendientes, si corresponde, a su ex -Empleador para ser sometido a análisis de pertinencia.</w:t>
      </w:r>
    </w:p>
    <w:p w:rsidR="007358CC" w:rsidRPr="005812CE" w:rsidRDefault="007358CC" w:rsidP="007358CC">
      <w:pPr>
        <w:pStyle w:val="Textoindependiente"/>
        <w:ind w:left="66"/>
        <w:jc w:val="both"/>
        <w:rPr>
          <w:rFonts w:asciiTheme="minorHAnsi" w:hAnsiTheme="minorHAnsi"/>
          <w:sz w:val="20"/>
        </w:rPr>
      </w:pPr>
    </w:p>
    <w:p w:rsidR="007358CC" w:rsidRPr="005812CE" w:rsidRDefault="007358CC" w:rsidP="007358CC">
      <w:pPr>
        <w:pStyle w:val="Textoindependiente"/>
        <w:ind w:left="66"/>
        <w:jc w:val="both"/>
        <w:rPr>
          <w:rFonts w:asciiTheme="minorHAnsi" w:hAnsiTheme="minorHAnsi"/>
          <w:sz w:val="20"/>
          <w:u w:val="single"/>
        </w:rPr>
      </w:pPr>
      <w:r w:rsidRPr="005812CE">
        <w:rPr>
          <w:rFonts w:asciiTheme="minorHAnsi" w:hAnsiTheme="minorHAnsi"/>
          <w:sz w:val="20"/>
          <w:u w:val="single"/>
        </w:rPr>
        <w:t>Personas con otra modalidad de contrato (honorarios, empresas privadas, etc.)</w:t>
      </w:r>
    </w:p>
    <w:p w:rsidR="007358CC" w:rsidRPr="005812CE" w:rsidRDefault="007358CC" w:rsidP="007358CC">
      <w:pPr>
        <w:pStyle w:val="Textoindependiente"/>
        <w:ind w:left="66"/>
        <w:jc w:val="both"/>
        <w:rPr>
          <w:rFonts w:asciiTheme="minorHAnsi" w:hAnsiTheme="minorHAnsi"/>
          <w:sz w:val="20"/>
          <w:u w:val="single"/>
        </w:rPr>
      </w:pPr>
    </w:p>
    <w:p w:rsidR="007358CC" w:rsidRPr="005812CE" w:rsidRDefault="007358CC" w:rsidP="007358CC">
      <w:pPr>
        <w:pStyle w:val="Textoindependiente"/>
        <w:ind w:left="66"/>
        <w:jc w:val="both"/>
        <w:rPr>
          <w:rFonts w:asciiTheme="minorHAnsi" w:hAnsiTheme="minorHAnsi"/>
          <w:sz w:val="20"/>
        </w:rPr>
      </w:pPr>
      <w:r w:rsidRPr="005812CE">
        <w:rPr>
          <w:rFonts w:asciiTheme="minorHAnsi" w:hAnsiTheme="minorHAnsi"/>
          <w:sz w:val="20"/>
        </w:rPr>
        <w:t>Si procede desde el sector privado o ha tenido contratos a honorarios en la administración pública, debe presentar la totalidad de los antecedentes mencionados en el listado.</w:t>
      </w:r>
    </w:p>
    <w:p w:rsidR="007358CC" w:rsidRPr="005812CE" w:rsidRDefault="007358CC" w:rsidP="007358CC">
      <w:pPr>
        <w:pStyle w:val="Textoindependiente"/>
        <w:ind w:left="66"/>
        <w:jc w:val="both"/>
        <w:rPr>
          <w:rFonts w:asciiTheme="minorHAnsi" w:hAnsiTheme="minorHAnsi"/>
          <w:sz w:val="20"/>
        </w:rPr>
      </w:pPr>
      <w:r w:rsidRPr="005812CE">
        <w:rPr>
          <w:rFonts w:asciiTheme="minorHAnsi" w:hAnsiTheme="minorHAnsi"/>
          <w:sz w:val="20"/>
        </w:rPr>
        <w:t>Le sugerimos presentar el Certificado de Feriado Legal progresivo (solicítelo en su AFP)</w:t>
      </w:r>
    </w:p>
    <w:p w:rsidR="007358CC" w:rsidRPr="005812CE" w:rsidRDefault="007358CC" w:rsidP="007358CC">
      <w:pPr>
        <w:pStyle w:val="Textoindependiente"/>
        <w:ind w:left="66"/>
        <w:jc w:val="both"/>
        <w:rPr>
          <w:rFonts w:asciiTheme="minorHAnsi" w:hAnsiTheme="minorHAnsi"/>
          <w:sz w:val="20"/>
        </w:rPr>
      </w:pPr>
    </w:p>
    <w:p w:rsidR="007358CC" w:rsidRPr="005812CE" w:rsidRDefault="007358CC" w:rsidP="007358CC">
      <w:pPr>
        <w:pStyle w:val="Textoindependiente"/>
        <w:ind w:left="66"/>
        <w:jc w:val="both"/>
        <w:rPr>
          <w:rFonts w:asciiTheme="minorHAnsi" w:hAnsiTheme="minorHAnsi"/>
          <w:b/>
          <w:sz w:val="20"/>
          <w:u w:val="single"/>
        </w:rPr>
      </w:pPr>
      <w:r w:rsidRPr="005812CE">
        <w:rPr>
          <w:rFonts w:asciiTheme="minorHAnsi" w:hAnsiTheme="minorHAnsi"/>
          <w:b/>
          <w:sz w:val="20"/>
        </w:rPr>
        <w:t>ADVERTENCIA</w:t>
      </w:r>
      <w:r w:rsidRPr="005812CE">
        <w:rPr>
          <w:rFonts w:asciiTheme="minorHAnsi" w:hAnsiTheme="minorHAnsi"/>
          <w:sz w:val="20"/>
        </w:rPr>
        <w:t xml:space="preserve">: En caso de que usted no presente la totalidad de la documentación requerida, el acto administrativo no podrá ser dictado y procesado por la unidad de remuneraciones. En consecuencia, ante esa situación, usted </w:t>
      </w:r>
      <w:r w:rsidRPr="005812CE">
        <w:rPr>
          <w:rFonts w:asciiTheme="minorHAnsi" w:hAnsiTheme="minorHAnsi"/>
          <w:b/>
          <w:sz w:val="20"/>
          <w:u w:val="single"/>
        </w:rPr>
        <w:t>no recibirá el pago de remuneración.</w:t>
      </w:r>
    </w:p>
    <w:p w:rsidR="007358CC" w:rsidRPr="005812CE" w:rsidRDefault="007358CC" w:rsidP="007358CC">
      <w:pPr>
        <w:pStyle w:val="Textoindependiente"/>
        <w:ind w:left="66"/>
        <w:jc w:val="both"/>
        <w:rPr>
          <w:rFonts w:asciiTheme="minorHAnsi" w:hAnsiTheme="minorHAnsi"/>
          <w:sz w:val="20"/>
        </w:rPr>
      </w:pPr>
    </w:p>
    <w:p w:rsidR="0098131B" w:rsidRPr="005812CE" w:rsidRDefault="0098131B" w:rsidP="007358CC">
      <w:pPr>
        <w:jc w:val="both"/>
        <w:rPr>
          <w:rFonts w:asciiTheme="minorHAnsi" w:hAnsiTheme="minorHAnsi"/>
          <w:sz w:val="20"/>
          <w:szCs w:val="20"/>
          <w:lang w:val="es-MX" w:eastAsia="es-CL"/>
        </w:rPr>
      </w:pPr>
    </w:p>
    <w:p w:rsidR="0046437D" w:rsidRPr="005812CE" w:rsidRDefault="0046437D" w:rsidP="00DA55BB">
      <w:pPr>
        <w:jc w:val="both"/>
        <w:rPr>
          <w:rFonts w:asciiTheme="minorHAnsi" w:hAnsiTheme="minorHAnsi" w:cs="Arial"/>
          <w:sz w:val="20"/>
          <w:szCs w:val="20"/>
        </w:rPr>
      </w:pPr>
    </w:p>
    <w:p w:rsidR="00C539F6" w:rsidRPr="005812CE" w:rsidRDefault="00C539F6" w:rsidP="0046437D">
      <w:pPr>
        <w:pStyle w:val="Textoindependiente"/>
        <w:numPr>
          <w:ilvl w:val="0"/>
          <w:numId w:val="4"/>
        </w:numPr>
        <w:jc w:val="both"/>
        <w:rPr>
          <w:rFonts w:asciiTheme="minorHAnsi" w:hAnsiTheme="minorHAnsi"/>
          <w:b/>
          <w:sz w:val="22"/>
          <w:szCs w:val="22"/>
        </w:rPr>
      </w:pPr>
      <w:r w:rsidRPr="005812CE">
        <w:rPr>
          <w:rFonts w:asciiTheme="minorHAnsi" w:hAnsiTheme="minorHAnsi"/>
          <w:b/>
          <w:sz w:val="22"/>
          <w:szCs w:val="22"/>
        </w:rPr>
        <w:t>PROCEDIMIENTO DE SELECCIÓN</w:t>
      </w:r>
      <w:r w:rsidR="0029433C" w:rsidRPr="005812CE">
        <w:rPr>
          <w:rFonts w:asciiTheme="minorHAnsi" w:hAnsiTheme="minorHAnsi"/>
          <w:b/>
          <w:sz w:val="22"/>
          <w:szCs w:val="22"/>
        </w:rPr>
        <w:t>.</w:t>
      </w:r>
    </w:p>
    <w:p w:rsidR="00C539F6" w:rsidRPr="005812CE" w:rsidRDefault="00C539F6" w:rsidP="00C539F6">
      <w:pPr>
        <w:pStyle w:val="Textoindependiente"/>
        <w:ind w:left="426"/>
        <w:jc w:val="both"/>
        <w:rPr>
          <w:rFonts w:asciiTheme="minorHAnsi" w:hAnsiTheme="minorHAnsi"/>
          <w:b/>
          <w:sz w:val="22"/>
          <w:szCs w:val="22"/>
        </w:rPr>
      </w:pPr>
    </w:p>
    <w:p w:rsidR="00C539F6" w:rsidRPr="005812CE" w:rsidRDefault="00C539F6" w:rsidP="00C539F6">
      <w:pPr>
        <w:pStyle w:val="Textoindependiente"/>
        <w:jc w:val="both"/>
        <w:rPr>
          <w:rFonts w:asciiTheme="minorHAnsi" w:hAnsiTheme="minorHAnsi"/>
          <w:b/>
          <w:sz w:val="20"/>
        </w:rPr>
      </w:pPr>
      <w:r w:rsidRPr="005812CE">
        <w:rPr>
          <w:rFonts w:asciiTheme="minorHAnsi" w:hAnsiTheme="minorHAnsi"/>
          <w:b/>
          <w:sz w:val="20"/>
        </w:rPr>
        <w:t>De la Comisión de Selección:</w:t>
      </w:r>
    </w:p>
    <w:p w:rsidR="00C539F6" w:rsidRPr="005812CE" w:rsidRDefault="00C539F6" w:rsidP="00C539F6">
      <w:pPr>
        <w:pStyle w:val="Textoindependiente"/>
        <w:jc w:val="both"/>
        <w:rPr>
          <w:rFonts w:asciiTheme="minorHAnsi" w:hAnsiTheme="minorHAnsi"/>
          <w:b/>
          <w:sz w:val="20"/>
        </w:rPr>
      </w:pPr>
    </w:p>
    <w:p w:rsidR="00C539F6" w:rsidRPr="005812CE" w:rsidRDefault="00C539F6" w:rsidP="002C6C5F">
      <w:pPr>
        <w:pStyle w:val="Textoindependiente"/>
        <w:ind w:firstLine="360"/>
        <w:jc w:val="both"/>
        <w:rPr>
          <w:rFonts w:asciiTheme="minorHAnsi" w:hAnsiTheme="minorHAnsi"/>
          <w:sz w:val="20"/>
        </w:rPr>
      </w:pPr>
      <w:r w:rsidRPr="005812CE">
        <w:rPr>
          <w:rFonts w:asciiTheme="minorHAnsi" w:hAnsiTheme="minorHAnsi"/>
          <w:sz w:val="20"/>
        </w:rPr>
        <w:t>Para el desarrollo de este proceso, existirá un Comité de Selección, que estará integrado por las siguientes personas:</w:t>
      </w:r>
    </w:p>
    <w:p w:rsidR="00C539F6" w:rsidRPr="005812CE" w:rsidRDefault="00C539F6" w:rsidP="00C539F6">
      <w:pPr>
        <w:pStyle w:val="Textoindependiente"/>
        <w:ind w:left="720"/>
        <w:jc w:val="both"/>
        <w:rPr>
          <w:rFonts w:asciiTheme="minorHAnsi" w:hAnsiTheme="minorHAnsi"/>
          <w:sz w:val="20"/>
        </w:rPr>
      </w:pPr>
      <w:r w:rsidRPr="005812CE">
        <w:rPr>
          <w:rFonts w:asciiTheme="minorHAnsi" w:hAnsiTheme="minorHAnsi"/>
          <w:sz w:val="20"/>
        </w:rPr>
        <w:t xml:space="preserve"> </w:t>
      </w:r>
    </w:p>
    <w:p w:rsidR="001717F6" w:rsidRPr="005812CE" w:rsidRDefault="00156FAB" w:rsidP="00A46A36">
      <w:pPr>
        <w:pStyle w:val="Prrafodelista"/>
        <w:numPr>
          <w:ilvl w:val="0"/>
          <w:numId w:val="1"/>
        </w:numPr>
        <w:rPr>
          <w:rFonts w:asciiTheme="minorHAnsi" w:hAnsiTheme="minorHAnsi"/>
          <w:sz w:val="20"/>
          <w:szCs w:val="20"/>
        </w:rPr>
      </w:pPr>
      <w:r w:rsidRPr="005812CE">
        <w:rPr>
          <w:rFonts w:asciiTheme="minorHAnsi" w:hAnsiTheme="minorHAnsi"/>
          <w:sz w:val="20"/>
          <w:szCs w:val="20"/>
        </w:rPr>
        <w:t>Jefe Subdepto. de Desarrollo Organizacional</w:t>
      </w:r>
      <w:r w:rsidR="00366E84" w:rsidRPr="005812CE">
        <w:rPr>
          <w:rFonts w:asciiTheme="minorHAnsi" w:hAnsiTheme="minorHAnsi"/>
          <w:sz w:val="20"/>
          <w:szCs w:val="20"/>
        </w:rPr>
        <w:t>.</w:t>
      </w:r>
      <w:r w:rsidR="001717F6" w:rsidRPr="005812CE">
        <w:rPr>
          <w:rFonts w:asciiTheme="minorHAnsi" w:hAnsiTheme="minorHAnsi"/>
          <w:sz w:val="20"/>
          <w:szCs w:val="20"/>
        </w:rPr>
        <w:t xml:space="preserve"> Cuenta con voz y voto.</w:t>
      </w:r>
    </w:p>
    <w:p w:rsidR="00732049" w:rsidRPr="005812CE" w:rsidRDefault="00606D9D" w:rsidP="00A46A36">
      <w:pPr>
        <w:pStyle w:val="Prrafodelista"/>
        <w:numPr>
          <w:ilvl w:val="0"/>
          <w:numId w:val="1"/>
        </w:numPr>
        <w:rPr>
          <w:rFonts w:asciiTheme="minorHAnsi" w:hAnsiTheme="minorHAnsi"/>
          <w:sz w:val="20"/>
          <w:szCs w:val="20"/>
        </w:rPr>
      </w:pPr>
      <w:r w:rsidRPr="005812CE">
        <w:rPr>
          <w:rFonts w:asciiTheme="minorHAnsi" w:hAnsiTheme="minorHAnsi"/>
          <w:sz w:val="20"/>
          <w:szCs w:val="20"/>
        </w:rPr>
        <w:t xml:space="preserve">Jefe </w:t>
      </w:r>
      <w:r w:rsidR="00156FAB" w:rsidRPr="005812CE">
        <w:rPr>
          <w:rFonts w:asciiTheme="minorHAnsi" w:hAnsiTheme="minorHAnsi"/>
          <w:sz w:val="20"/>
          <w:szCs w:val="20"/>
        </w:rPr>
        <w:t>Unidad de Ciclo de Vida</w:t>
      </w:r>
      <w:r w:rsidRPr="005812CE">
        <w:rPr>
          <w:rFonts w:asciiTheme="minorHAnsi" w:hAnsiTheme="minorHAnsi"/>
          <w:sz w:val="20"/>
          <w:szCs w:val="20"/>
        </w:rPr>
        <w:t xml:space="preserve">. Cuenta con voz y voto. </w:t>
      </w:r>
    </w:p>
    <w:p w:rsidR="00A70BF5" w:rsidRPr="005812CE" w:rsidRDefault="00C539F6" w:rsidP="00A70BF5">
      <w:pPr>
        <w:pStyle w:val="Prrafodelista"/>
        <w:numPr>
          <w:ilvl w:val="0"/>
          <w:numId w:val="1"/>
        </w:numPr>
        <w:rPr>
          <w:rFonts w:asciiTheme="minorHAnsi" w:hAnsiTheme="minorHAnsi"/>
          <w:sz w:val="20"/>
          <w:szCs w:val="20"/>
        </w:rPr>
      </w:pPr>
      <w:r w:rsidRPr="005812CE">
        <w:rPr>
          <w:rFonts w:asciiTheme="minorHAnsi" w:hAnsiTheme="minorHAnsi"/>
          <w:sz w:val="20"/>
          <w:szCs w:val="20"/>
        </w:rPr>
        <w:t xml:space="preserve">Representante de la asociación gremial </w:t>
      </w:r>
      <w:r w:rsidR="001717F6" w:rsidRPr="005812CE">
        <w:rPr>
          <w:rFonts w:asciiTheme="minorHAnsi" w:hAnsiTheme="minorHAnsi"/>
          <w:sz w:val="20"/>
          <w:szCs w:val="20"/>
        </w:rPr>
        <w:t>FENRPUS. C</w:t>
      </w:r>
      <w:r w:rsidR="00971FA1" w:rsidRPr="005812CE">
        <w:rPr>
          <w:rFonts w:asciiTheme="minorHAnsi" w:hAnsiTheme="minorHAnsi"/>
          <w:sz w:val="20"/>
          <w:szCs w:val="20"/>
        </w:rPr>
        <w:t>uenta con voz y voto.</w:t>
      </w:r>
    </w:p>
    <w:p w:rsidR="00971FA1" w:rsidRPr="005812CE" w:rsidRDefault="00971FA1" w:rsidP="00A70BF5">
      <w:pPr>
        <w:pStyle w:val="Prrafodelista"/>
        <w:numPr>
          <w:ilvl w:val="0"/>
          <w:numId w:val="1"/>
        </w:numPr>
        <w:rPr>
          <w:rFonts w:asciiTheme="minorHAnsi" w:hAnsiTheme="minorHAnsi"/>
          <w:sz w:val="20"/>
          <w:szCs w:val="20"/>
        </w:rPr>
      </w:pPr>
      <w:r w:rsidRPr="005812CE">
        <w:rPr>
          <w:rFonts w:asciiTheme="minorHAnsi" w:hAnsiTheme="minorHAnsi"/>
          <w:sz w:val="20"/>
          <w:szCs w:val="20"/>
        </w:rPr>
        <w:t>Representante de Subdirección de Gestión y Desarrollo de las personas que actúa Coordinador/a del proceso de selección. Cuenta con voz.</w:t>
      </w:r>
      <w:r w:rsidR="001717F6" w:rsidRPr="005812CE">
        <w:rPr>
          <w:rFonts w:asciiTheme="minorHAnsi" w:hAnsiTheme="minorHAnsi"/>
          <w:sz w:val="20"/>
          <w:szCs w:val="20"/>
        </w:rPr>
        <w:t xml:space="preserve"> </w:t>
      </w:r>
    </w:p>
    <w:p w:rsidR="00C539F6" w:rsidRPr="005812CE" w:rsidRDefault="00C539F6" w:rsidP="005A123B">
      <w:pPr>
        <w:pStyle w:val="Textoindependiente"/>
        <w:jc w:val="both"/>
        <w:rPr>
          <w:rFonts w:asciiTheme="minorHAnsi" w:hAnsiTheme="minorHAnsi"/>
          <w:sz w:val="20"/>
        </w:rPr>
      </w:pPr>
    </w:p>
    <w:p w:rsidR="00C539F6" w:rsidRPr="005812CE" w:rsidRDefault="00C539F6" w:rsidP="00C539F6">
      <w:pPr>
        <w:pStyle w:val="Textoindependiente"/>
        <w:ind w:left="360"/>
        <w:jc w:val="both"/>
        <w:rPr>
          <w:rFonts w:asciiTheme="minorHAnsi" w:hAnsiTheme="minorHAnsi"/>
          <w:sz w:val="20"/>
        </w:rPr>
      </w:pPr>
      <w:r w:rsidRPr="005812CE">
        <w:rPr>
          <w:rFonts w:asciiTheme="minorHAnsi" w:hAnsiTheme="minorHAnsi"/>
          <w:sz w:val="20"/>
        </w:rPr>
        <w:t>a.- El Comité de Selección podrá funcionar siempre que concurran más del 50% de sus integrantes con derecho a voto. Los acuerdos del comité se adoptarán por simple mayoría y se dejará constancia de ellos en un acta. Ante situaciones de empate, éste será dirimido por el/la Presidente/a del Comité.</w:t>
      </w:r>
    </w:p>
    <w:p w:rsidR="00C539F6" w:rsidRPr="005812CE" w:rsidRDefault="00C539F6" w:rsidP="00C539F6">
      <w:pPr>
        <w:pStyle w:val="Textoindependiente"/>
        <w:ind w:left="360"/>
        <w:jc w:val="both"/>
        <w:rPr>
          <w:rFonts w:asciiTheme="minorHAnsi" w:hAnsiTheme="minorHAnsi"/>
          <w:sz w:val="20"/>
        </w:rPr>
      </w:pPr>
    </w:p>
    <w:p w:rsidR="00C539F6" w:rsidRPr="005812CE" w:rsidRDefault="00C539F6" w:rsidP="00C539F6">
      <w:pPr>
        <w:pStyle w:val="Textoindependiente"/>
        <w:ind w:left="360"/>
        <w:jc w:val="both"/>
        <w:rPr>
          <w:rFonts w:asciiTheme="minorHAnsi" w:hAnsiTheme="minorHAnsi"/>
          <w:sz w:val="20"/>
        </w:rPr>
      </w:pPr>
      <w:r w:rsidRPr="005812CE">
        <w:rPr>
          <w:rFonts w:asciiTheme="minorHAnsi" w:hAnsiTheme="minorHAnsi"/>
          <w:sz w:val="20"/>
        </w:rPr>
        <w:t>b.- Los miembros del Comité podrán encomendar a un reemplazante, idealmente su subrogante formal, ser parte de la comisión en caso de no poder asistir.</w:t>
      </w:r>
    </w:p>
    <w:p w:rsidR="00C539F6" w:rsidRPr="005812CE" w:rsidRDefault="00C539F6" w:rsidP="00C539F6">
      <w:pPr>
        <w:pStyle w:val="Textoindependiente"/>
        <w:ind w:left="360"/>
        <w:jc w:val="both"/>
        <w:rPr>
          <w:rFonts w:asciiTheme="minorHAnsi" w:hAnsiTheme="minorHAnsi"/>
          <w:sz w:val="20"/>
        </w:rPr>
      </w:pPr>
    </w:p>
    <w:p w:rsidR="00C539F6" w:rsidRPr="005812CE" w:rsidRDefault="00C539F6" w:rsidP="00C539F6">
      <w:pPr>
        <w:pStyle w:val="Textoindependiente"/>
        <w:ind w:left="360"/>
        <w:jc w:val="both"/>
        <w:rPr>
          <w:rFonts w:asciiTheme="minorHAnsi" w:hAnsiTheme="minorHAnsi"/>
          <w:sz w:val="20"/>
        </w:rPr>
      </w:pPr>
      <w:r w:rsidRPr="005812CE">
        <w:rPr>
          <w:rFonts w:asciiTheme="minorHAnsi" w:hAnsiTheme="minorHAnsi"/>
          <w:sz w:val="20"/>
        </w:rPr>
        <w:t xml:space="preserve">c.- Será facultad del Comité en caso de que éste lo estime conveniente, solicitar las opiniones técnicas que estime necesarias o entidades que tengan competencia en la materia consultada, la cual tendrá sólo derecho a voz. </w:t>
      </w:r>
    </w:p>
    <w:p w:rsidR="00C539F6" w:rsidRPr="005812CE" w:rsidRDefault="00C539F6" w:rsidP="00C539F6">
      <w:pPr>
        <w:pStyle w:val="Textoindependiente"/>
        <w:jc w:val="both"/>
        <w:rPr>
          <w:rFonts w:asciiTheme="minorHAnsi" w:hAnsiTheme="minorHAnsi"/>
          <w:sz w:val="20"/>
        </w:rPr>
      </w:pPr>
    </w:p>
    <w:p w:rsidR="00C539F6" w:rsidRPr="005812CE" w:rsidRDefault="00C539F6" w:rsidP="00C81616">
      <w:pPr>
        <w:pStyle w:val="Textoindependiente"/>
        <w:ind w:left="360"/>
        <w:jc w:val="both"/>
        <w:rPr>
          <w:rFonts w:asciiTheme="minorHAnsi" w:hAnsiTheme="minorHAnsi"/>
          <w:sz w:val="20"/>
        </w:rPr>
      </w:pPr>
      <w:r w:rsidRPr="005812CE">
        <w:rPr>
          <w:rFonts w:asciiTheme="minorHAnsi" w:hAnsiTheme="minorHAnsi"/>
          <w:sz w:val="20"/>
        </w:rPr>
        <w:t xml:space="preserve">d.- La primera reunión será para constituirse como Comité de Selección y para acordar el cronograma de actividades a desarrollar. </w:t>
      </w:r>
    </w:p>
    <w:p w:rsidR="005406D8" w:rsidRPr="005812CE" w:rsidRDefault="005406D8" w:rsidP="00C81616">
      <w:pPr>
        <w:pStyle w:val="Textoindependiente"/>
        <w:ind w:left="360"/>
        <w:jc w:val="both"/>
        <w:rPr>
          <w:rFonts w:asciiTheme="minorHAnsi" w:hAnsiTheme="minorHAnsi"/>
          <w:sz w:val="20"/>
        </w:rPr>
      </w:pPr>
    </w:p>
    <w:p w:rsidR="005406D8" w:rsidRPr="005812CE" w:rsidRDefault="005406D8" w:rsidP="00C81616">
      <w:pPr>
        <w:pStyle w:val="Textoindependiente"/>
        <w:ind w:left="360"/>
        <w:jc w:val="both"/>
        <w:rPr>
          <w:rFonts w:asciiTheme="minorHAnsi" w:hAnsiTheme="minorHAnsi"/>
          <w:sz w:val="20"/>
        </w:rPr>
      </w:pPr>
    </w:p>
    <w:p w:rsidR="00C539F6" w:rsidRPr="005812CE" w:rsidRDefault="00C539F6" w:rsidP="00C539F6">
      <w:pPr>
        <w:pStyle w:val="Textoindependiente"/>
        <w:numPr>
          <w:ilvl w:val="0"/>
          <w:numId w:val="4"/>
        </w:numPr>
        <w:jc w:val="both"/>
        <w:rPr>
          <w:rFonts w:asciiTheme="minorHAnsi" w:hAnsiTheme="minorHAnsi"/>
          <w:b/>
          <w:sz w:val="22"/>
          <w:szCs w:val="22"/>
        </w:rPr>
      </w:pPr>
      <w:r w:rsidRPr="005812CE">
        <w:rPr>
          <w:rFonts w:asciiTheme="minorHAnsi" w:hAnsiTheme="minorHAnsi"/>
          <w:b/>
          <w:sz w:val="22"/>
          <w:szCs w:val="22"/>
        </w:rPr>
        <w:t>REVISIÓN DE ANTECEDENTES DE POSTULACIÓN</w:t>
      </w:r>
      <w:r w:rsidR="0029433C" w:rsidRPr="005812CE">
        <w:rPr>
          <w:rFonts w:asciiTheme="minorHAnsi" w:hAnsiTheme="minorHAnsi"/>
          <w:b/>
          <w:sz w:val="22"/>
          <w:szCs w:val="22"/>
        </w:rPr>
        <w:t>.</w:t>
      </w:r>
    </w:p>
    <w:p w:rsidR="00C539F6" w:rsidRPr="005812CE" w:rsidRDefault="00C539F6" w:rsidP="00C539F6">
      <w:pPr>
        <w:pStyle w:val="Textoindependiente"/>
        <w:jc w:val="both"/>
        <w:rPr>
          <w:rFonts w:asciiTheme="minorHAnsi" w:hAnsiTheme="minorHAnsi"/>
          <w:b/>
          <w:sz w:val="20"/>
        </w:rPr>
      </w:pPr>
    </w:p>
    <w:p w:rsidR="00C539F6" w:rsidRPr="005812CE" w:rsidRDefault="00C539F6" w:rsidP="00C539F6">
      <w:pPr>
        <w:pStyle w:val="Textoindependiente"/>
        <w:jc w:val="both"/>
        <w:rPr>
          <w:rFonts w:asciiTheme="minorHAnsi" w:hAnsiTheme="minorHAnsi"/>
          <w:sz w:val="22"/>
          <w:szCs w:val="22"/>
        </w:rPr>
      </w:pPr>
      <w:r w:rsidRPr="005812CE">
        <w:rPr>
          <w:rFonts w:asciiTheme="minorHAnsi" w:hAnsiTheme="minorHAnsi"/>
          <w:sz w:val="20"/>
        </w:rPr>
        <w:tab/>
        <w:t xml:space="preserve">Se realizará la revisión de los antecedentes presentados por los postulantes de acuerdo a lo establecido en el punto </w:t>
      </w:r>
      <w:r w:rsidR="00272747" w:rsidRPr="005812CE">
        <w:rPr>
          <w:rFonts w:asciiTheme="minorHAnsi" w:hAnsiTheme="minorHAnsi"/>
          <w:sz w:val="20"/>
        </w:rPr>
        <w:t>6</w:t>
      </w:r>
      <w:r w:rsidRPr="005812CE">
        <w:rPr>
          <w:rFonts w:asciiTheme="minorHAnsi" w:hAnsiTheme="minorHAnsi"/>
          <w:sz w:val="20"/>
        </w:rPr>
        <w:t>.2 de las presentes bases de postulación</w:t>
      </w:r>
      <w:r w:rsidRPr="005812CE">
        <w:rPr>
          <w:rFonts w:asciiTheme="minorHAnsi" w:hAnsiTheme="minorHAnsi"/>
          <w:sz w:val="22"/>
          <w:szCs w:val="22"/>
        </w:rPr>
        <w:t xml:space="preserve">. </w:t>
      </w:r>
    </w:p>
    <w:p w:rsidR="00C539F6" w:rsidRPr="005812CE" w:rsidRDefault="00C539F6" w:rsidP="00C539F6">
      <w:pPr>
        <w:pStyle w:val="Textoindependiente"/>
        <w:jc w:val="both"/>
        <w:rPr>
          <w:rFonts w:asciiTheme="minorHAnsi" w:hAnsiTheme="minorHAnsi"/>
          <w:b/>
          <w:sz w:val="22"/>
          <w:szCs w:val="22"/>
        </w:rPr>
      </w:pPr>
    </w:p>
    <w:p w:rsidR="00C539F6" w:rsidRPr="005812CE" w:rsidRDefault="00C539F6" w:rsidP="00C539F6">
      <w:pPr>
        <w:pStyle w:val="Textoindependiente"/>
        <w:numPr>
          <w:ilvl w:val="1"/>
          <w:numId w:val="4"/>
        </w:numPr>
        <w:jc w:val="both"/>
        <w:rPr>
          <w:rFonts w:asciiTheme="minorHAnsi" w:hAnsiTheme="minorHAnsi"/>
          <w:b/>
          <w:sz w:val="22"/>
          <w:szCs w:val="22"/>
        </w:rPr>
      </w:pPr>
      <w:r w:rsidRPr="005812CE">
        <w:rPr>
          <w:rFonts w:asciiTheme="minorHAnsi" w:hAnsiTheme="minorHAnsi"/>
          <w:b/>
          <w:sz w:val="22"/>
          <w:szCs w:val="22"/>
        </w:rPr>
        <w:t xml:space="preserve">De la asignación de puntajes de los factores y de los puntajes mínimos exigidos. </w:t>
      </w:r>
    </w:p>
    <w:p w:rsidR="00C539F6" w:rsidRPr="005812CE" w:rsidRDefault="00C539F6" w:rsidP="00C539F6">
      <w:pPr>
        <w:pStyle w:val="Textoindependiente"/>
        <w:ind w:left="426"/>
        <w:jc w:val="both"/>
        <w:rPr>
          <w:rFonts w:asciiTheme="minorHAnsi" w:hAnsiTheme="minorHAnsi"/>
          <w:b/>
          <w:sz w:val="22"/>
          <w:szCs w:val="22"/>
        </w:rPr>
      </w:pPr>
    </w:p>
    <w:p w:rsidR="00C539F6" w:rsidRPr="005812CE" w:rsidRDefault="00C539F6" w:rsidP="00C539F6">
      <w:pPr>
        <w:pStyle w:val="Textoindependiente"/>
        <w:numPr>
          <w:ilvl w:val="2"/>
          <w:numId w:val="4"/>
        </w:numPr>
        <w:jc w:val="both"/>
        <w:rPr>
          <w:rFonts w:asciiTheme="minorHAnsi" w:hAnsiTheme="minorHAnsi"/>
          <w:b/>
          <w:sz w:val="22"/>
          <w:szCs w:val="22"/>
        </w:rPr>
      </w:pPr>
      <w:r w:rsidRPr="005812CE">
        <w:rPr>
          <w:rFonts w:asciiTheme="minorHAnsi" w:hAnsiTheme="minorHAnsi"/>
          <w:b/>
          <w:sz w:val="22"/>
          <w:szCs w:val="22"/>
        </w:rPr>
        <w:t>Metodología de evaluación:</w:t>
      </w:r>
    </w:p>
    <w:p w:rsidR="00C539F6" w:rsidRPr="005812CE" w:rsidRDefault="00C539F6" w:rsidP="00C539F6">
      <w:pPr>
        <w:pStyle w:val="Textoindependiente"/>
        <w:jc w:val="both"/>
        <w:rPr>
          <w:rFonts w:asciiTheme="minorHAnsi" w:hAnsiTheme="minorHAnsi"/>
          <w:b/>
          <w:sz w:val="22"/>
          <w:szCs w:val="22"/>
        </w:rPr>
      </w:pPr>
    </w:p>
    <w:p w:rsidR="006D67F1" w:rsidRPr="005812CE" w:rsidRDefault="006D67F1" w:rsidP="006D67F1">
      <w:pPr>
        <w:pStyle w:val="Textoindependiente"/>
        <w:spacing w:line="276" w:lineRule="auto"/>
        <w:ind w:firstLine="708"/>
        <w:jc w:val="both"/>
        <w:rPr>
          <w:rFonts w:asciiTheme="minorHAnsi" w:hAnsiTheme="minorHAnsi"/>
          <w:sz w:val="20"/>
        </w:rPr>
      </w:pPr>
      <w:r w:rsidRPr="005812CE">
        <w:rPr>
          <w:rFonts w:asciiTheme="minorHAnsi" w:hAnsiTheme="minorHAnsi"/>
          <w:sz w:val="20"/>
        </w:rPr>
        <w:t xml:space="preserve">La evaluación se llevará a cabo sobre la base de etapas sucesivas, indicándose en cada factor cuál es puntaje mínimo de aprobación que determinará el paso a las etapas superiores. La evaluación de los </w:t>
      </w:r>
      <w:r w:rsidRPr="005812CE">
        <w:rPr>
          <w:rFonts w:asciiTheme="minorHAnsi" w:hAnsiTheme="minorHAnsi"/>
          <w:sz w:val="20"/>
        </w:rPr>
        <w:lastRenderedPageBreak/>
        <w:t>postulantes constará de cuatro etapas que se presentan en la siguiente tabla, debiendo entenderse que de no cumplir con los criterios exigidos en ella; el puntaje equivale a 0 (cero) puntos.</w:t>
      </w:r>
      <w:r w:rsidR="003D14AD" w:rsidRPr="005812CE">
        <w:rPr>
          <w:rFonts w:asciiTheme="minorHAnsi" w:hAnsiTheme="minorHAnsi"/>
          <w:sz w:val="20"/>
        </w:rPr>
        <w:t xml:space="preserve"> </w:t>
      </w:r>
    </w:p>
    <w:p w:rsidR="00D90982" w:rsidRPr="005812CE" w:rsidRDefault="00D90982" w:rsidP="006D67F1">
      <w:pPr>
        <w:spacing w:line="276" w:lineRule="auto"/>
        <w:jc w:val="both"/>
        <w:rPr>
          <w:rFonts w:asciiTheme="minorHAnsi" w:hAnsiTheme="minorHAnsi"/>
          <w:sz w:val="22"/>
          <w:szCs w:val="22"/>
          <w:lang w:val="es-MX" w:eastAsia="es-CL"/>
        </w:rPr>
      </w:pPr>
    </w:p>
    <w:p w:rsidR="00017FBD" w:rsidRPr="005812CE" w:rsidRDefault="00017FBD" w:rsidP="006D67F1">
      <w:pPr>
        <w:spacing w:line="276" w:lineRule="auto"/>
        <w:jc w:val="both"/>
        <w:rPr>
          <w:rFonts w:asciiTheme="minorHAnsi" w:hAnsiTheme="minorHAnsi"/>
          <w:sz w:val="22"/>
          <w:szCs w:val="22"/>
          <w:lang w:val="es-MX" w:eastAsia="es-CL"/>
        </w:rPr>
      </w:pPr>
    </w:p>
    <w:p w:rsidR="00017FBD" w:rsidRPr="005812CE" w:rsidRDefault="00017FBD" w:rsidP="00017FBD">
      <w:pPr>
        <w:ind w:left="66" w:firstLine="360"/>
        <w:jc w:val="both"/>
        <w:rPr>
          <w:rFonts w:asciiTheme="minorHAnsi" w:hAnsiTheme="minorHAnsi"/>
          <w:sz w:val="20"/>
          <w:szCs w:val="20"/>
          <w:lang w:val="es-MX" w:eastAsia="es-CL"/>
        </w:rPr>
      </w:pPr>
      <w:r w:rsidRPr="005812CE">
        <w:rPr>
          <w:rFonts w:asciiTheme="minorHAnsi" w:hAnsiTheme="minorHAnsi"/>
          <w:sz w:val="20"/>
          <w:szCs w:val="20"/>
          <w:lang w:val="es-MX" w:eastAsia="es-CL"/>
        </w:rPr>
        <w:t xml:space="preserve">La evaluación se llevará a cabo sobre la base de </w:t>
      </w:r>
      <w:r w:rsidRPr="005812CE">
        <w:rPr>
          <w:rFonts w:asciiTheme="minorHAnsi" w:hAnsiTheme="minorHAnsi"/>
          <w:b/>
          <w:sz w:val="20"/>
          <w:szCs w:val="20"/>
          <w:lang w:val="es-MX" w:eastAsia="es-CL"/>
        </w:rPr>
        <w:t>etapas sucesivas</w:t>
      </w:r>
      <w:r w:rsidRPr="005812CE">
        <w:rPr>
          <w:rFonts w:asciiTheme="minorHAnsi" w:hAnsiTheme="minorHAnsi"/>
          <w:sz w:val="20"/>
          <w:szCs w:val="20"/>
          <w:lang w:val="es-MX" w:eastAsia="es-CL"/>
        </w:rPr>
        <w:t xml:space="preserve">, indicándose en cada factor cuál es puntaje mínimo de aprobación que determinará el paso a las etapas siguientes. </w:t>
      </w:r>
    </w:p>
    <w:p w:rsidR="00017FBD" w:rsidRPr="005812CE" w:rsidRDefault="00017FBD" w:rsidP="00017FBD">
      <w:pPr>
        <w:pStyle w:val="Sinespaciado"/>
        <w:rPr>
          <w:rFonts w:asciiTheme="minorHAnsi" w:hAnsiTheme="minorHAnsi"/>
          <w:sz w:val="20"/>
          <w:szCs w:val="20"/>
          <w:lang w:val="es-MX" w:eastAsia="es-CL"/>
        </w:rPr>
      </w:pPr>
    </w:p>
    <w:p w:rsidR="00017FBD" w:rsidRPr="005812CE" w:rsidRDefault="00017FBD" w:rsidP="00017FBD">
      <w:pPr>
        <w:pStyle w:val="Sinespaciado"/>
        <w:rPr>
          <w:rFonts w:asciiTheme="minorHAnsi" w:hAnsiTheme="minorHAnsi"/>
          <w:sz w:val="20"/>
          <w:szCs w:val="20"/>
          <w:lang w:val="es-MX" w:eastAsia="es-CL"/>
        </w:rPr>
      </w:pPr>
      <w:r w:rsidRPr="005812CE">
        <w:rPr>
          <w:rFonts w:asciiTheme="minorHAnsi" w:hAnsiTheme="minorHAnsi"/>
          <w:sz w:val="20"/>
          <w:szCs w:val="20"/>
          <w:lang w:val="es-MX" w:eastAsia="es-CL"/>
        </w:rPr>
        <w:t>La evaluación de los postulantes constará de tres etapas:</w:t>
      </w:r>
    </w:p>
    <w:p w:rsidR="00017FBD" w:rsidRPr="005812CE" w:rsidRDefault="00017FBD" w:rsidP="00017FBD">
      <w:pPr>
        <w:pStyle w:val="Sinespaciado"/>
        <w:rPr>
          <w:rFonts w:asciiTheme="minorHAnsi" w:hAnsiTheme="minorHAnsi"/>
          <w:color w:val="FF0000"/>
          <w:sz w:val="20"/>
          <w:szCs w:val="20"/>
          <w:lang w:val="es-MX" w:eastAsia="es-CL"/>
        </w:rPr>
      </w:pPr>
    </w:p>
    <w:p w:rsidR="00017FBD" w:rsidRPr="005812CE" w:rsidRDefault="00017FBD" w:rsidP="00017FBD">
      <w:pPr>
        <w:pStyle w:val="Sinespaciado"/>
        <w:numPr>
          <w:ilvl w:val="0"/>
          <w:numId w:val="42"/>
        </w:numPr>
        <w:rPr>
          <w:rFonts w:asciiTheme="minorHAnsi" w:hAnsiTheme="minorHAnsi"/>
          <w:b/>
          <w:sz w:val="20"/>
          <w:szCs w:val="20"/>
          <w:lang w:val="es-MX" w:eastAsia="es-CL"/>
        </w:rPr>
      </w:pPr>
      <w:r w:rsidRPr="005812CE">
        <w:rPr>
          <w:rFonts w:asciiTheme="minorHAnsi" w:hAnsiTheme="minorHAnsi"/>
          <w:b/>
          <w:sz w:val="20"/>
          <w:szCs w:val="20"/>
          <w:lang w:val="es-MX" w:eastAsia="es-CL"/>
        </w:rPr>
        <w:t>ET</w:t>
      </w:r>
      <w:r w:rsidR="009D17E9" w:rsidRPr="005812CE">
        <w:rPr>
          <w:rFonts w:asciiTheme="minorHAnsi" w:hAnsiTheme="minorHAnsi"/>
          <w:b/>
          <w:sz w:val="20"/>
          <w:szCs w:val="20"/>
          <w:lang w:val="es-MX" w:eastAsia="es-CL"/>
        </w:rPr>
        <w:t>APA 1: Evaluación Curricular (</w:t>
      </w:r>
      <w:r w:rsidR="005138AA" w:rsidRPr="005812CE">
        <w:rPr>
          <w:rFonts w:asciiTheme="minorHAnsi" w:hAnsiTheme="minorHAnsi"/>
          <w:b/>
          <w:sz w:val="20"/>
          <w:szCs w:val="20"/>
          <w:lang w:val="es-MX" w:eastAsia="es-CL"/>
        </w:rPr>
        <w:t>35</w:t>
      </w:r>
      <w:r w:rsidRPr="005812CE">
        <w:rPr>
          <w:rFonts w:asciiTheme="minorHAnsi" w:hAnsiTheme="minorHAnsi"/>
          <w:b/>
          <w:sz w:val="20"/>
          <w:szCs w:val="20"/>
          <w:lang w:val="es-MX" w:eastAsia="es-CL"/>
        </w:rPr>
        <w:t>%)</w:t>
      </w:r>
    </w:p>
    <w:p w:rsidR="00017FBD" w:rsidRPr="005812CE" w:rsidRDefault="00017FBD" w:rsidP="00017FBD">
      <w:pPr>
        <w:pStyle w:val="Sinespaciado"/>
        <w:numPr>
          <w:ilvl w:val="0"/>
          <w:numId w:val="42"/>
        </w:numPr>
        <w:rPr>
          <w:rFonts w:asciiTheme="minorHAnsi" w:hAnsiTheme="minorHAnsi"/>
          <w:b/>
          <w:sz w:val="20"/>
          <w:szCs w:val="20"/>
          <w:lang w:val="es-MX" w:eastAsia="es-CL"/>
        </w:rPr>
      </w:pPr>
      <w:r w:rsidRPr="005812CE">
        <w:rPr>
          <w:rFonts w:asciiTheme="minorHAnsi" w:hAnsiTheme="minorHAnsi"/>
          <w:b/>
          <w:sz w:val="20"/>
          <w:szCs w:val="20"/>
          <w:lang w:val="es-MX" w:eastAsia="es-CL"/>
        </w:rPr>
        <w:t>ETAPA 3: Adecuación Psicolaboral al cargo (</w:t>
      </w:r>
      <w:r w:rsidR="00791393" w:rsidRPr="005812CE">
        <w:rPr>
          <w:rFonts w:asciiTheme="minorHAnsi" w:hAnsiTheme="minorHAnsi"/>
          <w:b/>
          <w:sz w:val="20"/>
          <w:szCs w:val="20"/>
          <w:lang w:val="es-MX" w:eastAsia="es-CL"/>
        </w:rPr>
        <w:t>25</w:t>
      </w:r>
      <w:r w:rsidRPr="005812CE">
        <w:rPr>
          <w:rFonts w:asciiTheme="minorHAnsi" w:hAnsiTheme="minorHAnsi"/>
          <w:b/>
          <w:sz w:val="20"/>
          <w:szCs w:val="20"/>
          <w:lang w:val="es-MX" w:eastAsia="es-CL"/>
        </w:rPr>
        <w:t>%)</w:t>
      </w:r>
    </w:p>
    <w:p w:rsidR="00017FBD" w:rsidRPr="005812CE" w:rsidRDefault="00017FBD" w:rsidP="00017FBD">
      <w:pPr>
        <w:pStyle w:val="Sinespaciado"/>
        <w:numPr>
          <w:ilvl w:val="0"/>
          <w:numId w:val="42"/>
        </w:numPr>
        <w:rPr>
          <w:rFonts w:asciiTheme="minorHAnsi" w:hAnsiTheme="minorHAnsi"/>
          <w:b/>
          <w:sz w:val="20"/>
          <w:szCs w:val="20"/>
          <w:lang w:val="es-MX" w:eastAsia="es-CL"/>
        </w:rPr>
      </w:pPr>
      <w:r w:rsidRPr="005812CE">
        <w:rPr>
          <w:rFonts w:asciiTheme="minorHAnsi" w:hAnsiTheme="minorHAnsi"/>
          <w:b/>
          <w:sz w:val="20"/>
          <w:szCs w:val="20"/>
          <w:lang w:val="es-MX" w:eastAsia="es-CL"/>
        </w:rPr>
        <w:t>ETAPA 4</w:t>
      </w:r>
      <w:r w:rsidR="00791393" w:rsidRPr="005812CE">
        <w:rPr>
          <w:rFonts w:asciiTheme="minorHAnsi" w:hAnsiTheme="minorHAnsi"/>
          <w:b/>
          <w:sz w:val="20"/>
          <w:szCs w:val="20"/>
          <w:lang w:val="es-MX" w:eastAsia="es-CL"/>
        </w:rPr>
        <w:t>: Evaluación de Competencias (</w:t>
      </w:r>
      <w:r w:rsidR="005138AA" w:rsidRPr="005812CE">
        <w:rPr>
          <w:rFonts w:asciiTheme="minorHAnsi" w:hAnsiTheme="minorHAnsi"/>
          <w:b/>
          <w:sz w:val="20"/>
          <w:szCs w:val="20"/>
          <w:lang w:val="es-MX" w:eastAsia="es-CL"/>
        </w:rPr>
        <w:t>40</w:t>
      </w:r>
      <w:r w:rsidRPr="005812CE">
        <w:rPr>
          <w:rFonts w:asciiTheme="minorHAnsi" w:hAnsiTheme="minorHAnsi"/>
          <w:b/>
          <w:sz w:val="20"/>
          <w:szCs w:val="20"/>
          <w:lang w:val="es-MX" w:eastAsia="es-CL"/>
        </w:rPr>
        <w:t>%)</w:t>
      </w:r>
    </w:p>
    <w:p w:rsidR="00017FBD" w:rsidRPr="005812CE" w:rsidRDefault="00017FBD" w:rsidP="00017FBD">
      <w:pPr>
        <w:jc w:val="both"/>
        <w:rPr>
          <w:rFonts w:asciiTheme="minorHAnsi" w:hAnsiTheme="minorHAnsi"/>
          <w:sz w:val="20"/>
          <w:szCs w:val="20"/>
          <w:lang w:val="es-MX" w:eastAsia="es-CL"/>
        </w:rPr>
      </w:pPr>
    </w:p>
    <w:p w:rsidR="00017FBD" w:rsidRPr="005812CE" w:rsidRDefault="00D70063" w:rsidP="00017FBD">
      <w:pPr>
        <w:ind w:firstLine="426"/>
        <w:jc w:val="both"/>
        <w:rPr>
          <w:rFonts w:asciiTheme="minorHAnsi" w:hAnsiTheme="minorHAnsi"/>
          <w:sz w:val="20"/>
          <w:szCs w:val="20"/>
          <w:lang w:val="es-MX" w:eastAsia="es-CL"/>
        </w:rPr>
      </w:pPr>
      <w:r w:rsidRPr="005812CE">
        <w:rPr>
          <w:rFonts w:asciiTheme="minorHAnsi" w:hAnsiTheme="minorHAnsi"/>
          <w:sz w:val="20"/>
          <w:szCs w:val="20"/>
          <w:lang w:val="es-MX" w:eastAsia="es-CL"/>
        </w:rPr>
        <w:t>El comité de selección</w:t>
      </w:r>
      <w:r w:rsidR="00017FBD" w:rsidRPr="005812CE">
        <w:rPr>
          <w:rFonts w:asciiTheme="minorHAnsi" w:hAnsiTheme="minorHAnsi"/>
          <w:sz w:val="20"/>
          <w:szCs w:val="20"/>
          <w:lang w:val="es-MX" w:eastAsia="es-CL"/>
        </w:rPr>
        <w:t xml:space="preserve"> podrá solicitar referencias laborales de los postulantes para complementar información al informe final. </w:t>
      </w:r>
    </w:p>
    <w:p w:rsidR="00017FBD" w:rsidRPr="005812CE" w:rsidRDefault="00017FBD" w:rsidP="00017FBD">
      <w:pPr>
        <w:tabs>
          <w:tab w:val="left" w:pos="8820"/>
        </w:tabs>
        <w:ind w:right="18"/>
        <w:jc w:val="both"/>
        <w:rPr>
          <w:rFonts w:asciiTheme="minorHAnsi" w:hAnsiTheme="minorHAnsi"/>
          <w:sz w:val="20"/>
          <w:szCs w:val="20"/>
          <w:lang w:val="es-MX" w:eastAsia="es-CL"/>
        </w:rPr>
      </w:pPr>
    </w:p>
    <w:p w:rsidR="00C539F6" w:rsidRPr="005812CE" w:rsidRDefault="00017FBD" w:rsidP="00D70063">
      <w:pPr>
        <w:tabs>
          <w:tab w:val="left" w:pos="8820"/>
        </w:tabs>
        <w:ind w:right="18"/>
        <w:jc w:val="both"/>
        <w:rPr>
          <w:rFonts w:asciiTheme="minorHAnsi" w:hAnsiTheme="minorHAnsi"/>
          <w:sz w:val="20"/>
          <w:szCs w:val="20"/>
          <w:lang w:val="es-MX" w:eastAsia="es-CL"/>
        </w:rPr>
      </w:pPr>
      <w:r w:rsidRPr="005812CE">
        <w:rPr>
          <w:rFonts w:asciiTheme="minorHAnsi" w:hAnsiTheme="minorHAnsi"/>
          <w:sz w:val="20"/>
          <w:szCs w:val="20"/>
          <w:lang w:val="es-MX" w:eastAsia="es-CL"/>
        </w:rPr>
        <w:t xml:space="preserve">       Las personas preseleccionadas pasarán a la siguiente etapa, informándoseles por correo electrónico o vía telefónica, según información que hayan consignado en su Currículum Vitae.</w:t>
      </w:r>
    </w:p>
    <w:p w:rsidR="0029433C" w:rsidRPr="005812CE" w:rsidRDefault="00C539F6" w:rsidP="0029433C">
      <w:pPr>
        <w:spacing w:line="276" w:lineRule="auto"/>
        <w:jc w:val="both"/>
        <w:rPr>
          <w:rFonts w:asciiTheme="minorHAnsi" w:hAnsiTheme="minorHAnsi"/>
          <w:sz w:val="20"/>
          <w:szCs w:val="20"/>
          <w:lang w:val="es-MX" w:eastAsia="es-CL"/>
        </w:rPr>
      </w:pPr>
      <w:r w:rsidRPr="005812CE">
        <w:rPr>
          <w:rFonts w:asciiTheme="minorHAnsi" w:hAnsiTheme="minorHAnsi"/>
          <w:sz w:val="20"/>
          <w:szCs w:val="20"/>
          <w:lang w:val="es-MX" w:eastAsia="es-CL"/>
        </w:rPr>
        <w:tab/>
      </w:r>
    </w:p>
    <w:p w:rsidR="00C539F6" w:rsidRPr="005812CE" w:rsidRDefault="00C539F6" w:rsidP="00455E11">
      <w:pPr>
        <w:spacing w:line="276" w:lineRule="auto"/>
        <w:ind w:firstLine="708"/>
        <w:jc w:val="both"/>
        <w:rPr>
          <w:rFonts w:asciiTheme="minorHAnsi" w:hAnsiTheme="minorHAnsi"/>
          <w:sz w:val="20"/>
          <w:szCs w:val="20"/>
          <w:lang w:val="es-MX" w:eastAsia="es-CL"/>
        </w:rPr>
      </w:pPr>
      <w:r w:rsidRPr="005812CE">
        <w:rPr>
          <w:rFonts w:asciiTheme="minorHAnsi" w:hAnsiTheme="minorHAnsi"/>
          <w:sz w:val="20"/>
          <w:szCs w:val="20"/>
          <w:lang w:val="es-MX" w:eastAsia="es-CL"/>
        </w:rPr>
        <w:t>Para poder ser considerado postulante idóneo al cargo, debe haber aprobado cada una de las etapas de selección, de acuerdo a los puntajes mínimos estipulados por cada una.</w:t>
      </w:r>
      <w:r w:rsidR="00606D9D" w:rsidRPr="005812CE">
        <w:rPr>
          <w:rFonts w:asciiTheme="minorHAnsi" w:hAnsiTheme="minorHAnsi"/>
          <w:sz w:val="20"/>
          <w:szCs w:val="20"/>
          <w:lang w:val="es-MX" w:eastAsia="es-CL"/>
        </w:rPr>
        <w:t xml:space="preserve"> </w:t>
      </w:r>
      <w:r w:rsidR="007C4C60" w:rsidRPr="005812CE">
        <w:rPr>
          <w:rFonts w:asciiTheme="minorHAnsi" w:hAnsiTheme="minorHAnsi"/>
          <w:sz w:val="20"/>
          <w:szCs w:val="20"/>
          <w:lang w:val="es-MX" w:eastAsia="es-CL"/>
        </w:rPr>
        <w:t>La</w:t>
      </w:r>
      <w:r w:rsidRPr="005812CE">
        <w:rPr>
          <w:rFonts w:asciiTheme="minorHAnsi" w:hAnsiTheme="minorHAnsi"/>
          <w:sz w:val="20"/>
          <w:szCs w:val="20"/>
          <w:lang w:val="es-MX" w:eastAsia="es-CL"/>
        </w:rPr>
        <w:t>s personas preseleccionadas pasarán a la siguiente etapa, informándoles a través de la página web del Servicio de Salud Viña del Mar Quillota (</w:t>
      </w:r>
      <w:hyperlink r:id="rId15" w:history="1">
        <w:r w:rsidRPr="005812CE">
          <w:rPr>
            <w:rStyle w:val="Hipervnculo"/>
            <w:rFonts w:asciiTheme="minorHAnsi" w:hAnsiTheme="minorHAnsi"/>
            <w:color w:val="auto"/>
            <w:sz w:val="20"/>
            <w:szCs w:val="20"/>
            <w:lang w:val="es-MX" w:eastAsia="es-CL"/>
          </w:rPr>
          <w:t>www.ssvq.cl</w:t>
        </w:r>
      </w:hyperlink>
      <w:r w:rsidRPr="005812CE">
        <w:rPr>
          <w:rFonts w:asciiTheme="minorHAnsi" w:hAnsiTheme="minorHAnsi"/>
          <w:sz w:val="20"/>
          <w:szCs w:val="20"/>
          <w:lang w:val="es-MX" w:eastAsia="es-CL"/>
        </w:rPr>
        <w:t xml:space="preserve"> ) o por correo electrónico, de acuerdo a la información entregada en el Curriculum Vitae. </w:t>
      </w:r>
    </w:p>
    <w:p w:rsidR="0029433C" w:rsidRPr="005812CE" w:rsidRDefault="0029433C" w:rsidP="00C539F6">
      <w:pPr>
        <w:tabs>
          <w:tab w:val="left" w:pos="8820"/>
        </w:tabs>
        <w:spacing w:line="276" w:lineRule="auto"/>
        <w:ind w:right="18"/>
        <w:jc w:val="both"/>
        <w:rPr>
          <w:rFonts w:asciiTheme="minorHAnsi" w:hAnsiTheme="minorHAnsi"/>
          <w:sz w:val="22"/>
          <w:szCs w:val="22"/>
          <w:lang w:val="es-MX" w:eastAsia="es-CL"/>
        </w:rPr>
      </w:pPr>
    </w:p>
    <w:p w:rsidR="00C539F6" w:rsidRPr="005812CE" w:rsidRDefault="00C539F6" w:rsidP="00C539F6">
      <w:pPr>
        <w:pStyle w:val="Textoindependiente"/>
        <w:numPr>
          <w:ilvl w:val="2"/>
          <w:numId w:val="4"/>
        </w:numPr>
        <w:jc w:val="both"/>
        <w:rPr>
          <w:rFonts w:asciiTheme="minorHAnsi" w:hAnsiTheme="minorHAnsi"/>
          <w:b/>
          <w:sz w:val="22"/>
          <w:szCs w:val="22"/>
        </w:rPr>
      </w:pPr>
      <w:r w:rsidRPr="005812CE">
        <w:rPr>
          <w:rFonts w:asciiTheme="minorHAnsi" w:hAnsiTheme="minorHAnsi"/>
          <w:b/>
          <w:sz w:val="22"/>
          <w:szCs w:val="22"/>
        </w:rPr>
        <w:t>Descripción de las Etapas.</w:t>
      </w:r>
    </w:p>
    <w:p w:rsidR="00C539F6" w:rsidRPr="005812CE" w:rsidRDefault="00C539F6" w:rsidP="00C539F6">
      <w:pPr>
        <w:spacing w:line="276" w:lineRule="auto"/>
        <w:jc w:val="both"/>
        <w:rPr>
          <w:rFonts w:asciiTheme="minorHAnsi" w:hAnsiTheme="minorHAnsi"/>
          <w:sz w:val="20"/>
          <w:szCs w:val="20"/>
          <w:lang w:val="es-MX" w:eastAsia="es-CL"/>
        </w:rPr>
      </w:pPr>
    </w:p>
    <w:p w:rsidR="006D67F1" w:rsidRPr="005812CE" w:rsidRDefault="006D67F1" w:rsidP="006D67F1">
      <w:pPr>
        <w:spacing w:line="276" w:lineRule="auto"/>
        <w:rPr>
          <w:rFonts w:asciiTheme="minorHAnsi" w:hAnsiTheme="minorHAnsi"/>
          <w:sz w:val="20"/>
          <w:szCs w:val="20"/>
          <w:lang w:val="es-MX" w:eastAsia="es-CL"/>
        </w:rPr>
      </w:pPr>
      <w:r w:rsidRPr="005812CE">
        <w:rPr>
          <w:rFonts w:asciiTheme="minorHAnsi" w:hAnsiTheme="minorHAnsi"/>
          <w:b/>
          <w:sz w:val="20"/>
          <w:szCs w:val="20"/>
          <w:lang w:val="es-MX" w:eastAsia="es-CL"/>
        </w:rPr>
        <w:t xml:space="preserve">ETAPA 1: </w:t>
      </w:r>
      <w:r w:rsidR="002609E6" w:rsidRPr="005812CE">
        <w:rPr>
          <w:rFonts w:asciiTheme="minorHAnsi" w:hAnsiTheme="minorHAnsi"/>
          <w:b/>
          <w:sz w:val="20"/>
          <w:szCs w:val="20"/>
          <w:lang w:val="es-CL" w:eastAsia="es-CL"/>
        </w:rPr>
        <w:t xml:space="preserve">Análisis Curricular </w:t>
      </w:r>
      <w:r w:rsidR="00BC289A">
        <w:rPr>
          <w:rFonts w:asciiTheme="minorHAnsi" w:hAnsiTheme="minorHAnsi"/>
          <w:b/>
          <w:sz w:val="20"/>
          <w:szCs w:val="20"/>
          <w:lang w:val="es-CL" w:eastAsia="es-CL"/>
        </w:rPr>
        <w:t xml:space="preserve"> (3</w:t>
      </w:r>
      <w:r w:rsidR="00681091" w:rsidRPr="005812CE">
        <w:rPr>
          <w:rFonts w:asciiTheme="minorHAnsi" w:hAnsiTheme="minorHAnsi"/>
          <w:b/>
          <w:sz w:val="20"/>
          <w:szCs w:val="20"/>
          <w:lang w:val="es-CL" w:eastAsia="es-CL"/>
        </w:rPr>
        <w:t>5</w:t>
      </w:r>
      <w:r w:rsidRPr="005812CE">
        <w:rPr>
          <w:rFonts w:asciiTheme="minorHAnsi" w:hAnsiTheme="minorHAnsi"/>
          <w:b/>
          <w:sz w:val="20"/>
          <w:szCs w:val="20"/>
          <w:lang w:val="es-CL" w:eastAsia="es-CL"/>
        </w:rPr>
        <w:t>%)</w:t>
      </w:r>
    </w:p>
    <w:p w:rsidR="006D67F1" w:rsidRPr="005812CE" w:rsidRDefault="006D67F1" w:rsidP="006D67F1">
      <w:pPr>
        <w:spacing w:line="276" w:lineRule="auto"/>
        <w:jc w:val="both"/>
        <w:rPr>
          <w:rFonts w:asciiTheme="minorHAnsi" w:hAnsiTheme="minorHAnsi"/>
          <w:b/>
          <w:sz w:val="20"/>
          <w:szCs w:val="20"/>
          <w:lang w:val="es-MX" w:eastAsia="es-CL"/>
        </w:rPr>
      </w:pPr>
      <w:r w:rsidRPr="005812CE">
        <w:rPr>
          <w:rFonts w:asciiTheme="minorHAnsi" w:hAnsiTheme="minorHAnsi"/>
          <w:b/>
          <w:sz w:val="20"/>
          <w:szCs w:val="20"/>
          <w:lang w:val="es-MX" w:eastAsia="es-CL"/>
        </w:rPr>
        <w:t xml:space="preserve">Factor 1: </w:t>
      </w:r>
      <w:r w:rsidR="00CE1C2D" w:rsidRPr="005812CE">
        <w:rPr>
          <w:rFonts w:asciiTheme="minorHAnsi" w:hAnsiTheme="minorHAnsi"/>
          <w:b/>
          <w:sz w:val="20"/>
          <w:szCs w:val="20"/>
          <w:lang w:val="es-MX" w:eastAsia="es-CL"/>
        </w:rPr>
        <w:t xml:space="preserve">Experiencia </w:t>
      </w:r>
      <w:r w:rsidR="005138AA" w:rsidRPr="005812CE">
        <w:rPr>
          <w:rFonts w:asciiTheme="minorHAnsi" w:hAnsiTheme="minorHAnsi"/>
          <w:b/>
          <w:sz w:val="20"/>
          <w:szCs w:val="20"/>
          <w:lang w:val="es-MX" w:eastAsia="es-CL"/>
        </w:rPr>
        <w:t xml:space="preserve">previa en Reclutamiento y Selección de personas. </w:t>
      </w:r>
      <w:r w:rsidR="00CE1C2D" w:rsidRPr="005812CE">
        <w:rPr>
          <w:rFonts w:asciiTheme="minorHAnsi" w:hAnsiTheme="minorHAnsi"/>
          <w:b/>
          <w:sz w:val="20"/>
          <w:szCs w:val="20"/>
          <w:lang w:val="es-MX" w:eastAsia="es-CL"/>
        </w:rPr>
        <w:t xml:space="preserve"> </w:t>
      </w:r>
    </w:p>
    <w:p w:rsidR="006D67F1" w:rsidRPr="005812CE" w:rsidRDefault="006D67F1" w:rsidP="006D67F1">
      <w:pPr>
        <w:spacing w:line="276" w:lineRule="auto"/>
        <w:jc w:val="both"/>
        <w:rPr>
          <w:rFonts w:asciiTheme="minorHAnsi" w:hAnsiTheme="minorHAnsi"/>
          <w:sz w:val="20"/>
          <w:szCs w:val="20"/>
          <w:lang w:val="es-MX" w:eastAsia="es-CL"/>
        </w:rPr>
      </w:pPr>
      <w:r w:rsidRPr="005812CE">
        <w:rPr>
          <w:rFonts w:asciiTheme="minorHAnsi" w:hAnsiTheme="minorHAnsi"/>
          <w:sz w:val="20"/>
          <w:szCs w:val="20"/>
          <w:lang w:val="es-MX" w:eastAsia="es-CL"/>
        </w:rPr>
        <w:t>Este factor se evaluará de la siguie</w:t>
      </w:r>
      <w:r w:rsidR="00C81616" w:rsidRPr="005812CE">
        <w:rPr>
          <w:rFonts w:asciiTheme="minorHAnsi" w:hAnsiTheme="minorHAnsi"/>
          <w:sz w:val="20"/>
          <w:szCs w:val="20"/>
          <w:lang w:val="es-MX" w:eastAsia="es-CL"/>
        </w:rPr>
        <w:t>nte forma:</w:t>
      </w:r>
    </w:p>
    <w:p w:rsidR="00C81616" w:rsidRPr="005812CE" w:rsidRDefault="00C81616" w:rsidP="006D67F1">
      <w:pPr>
        <w:spacing w:line="276" w:lineRule="auto"/>
        <w:jc w:val="both"/>
        <w:rPr>
          <w:rFonts w:asciiTheme="minorHAnsi" w:hAnsiTheme="minorHAnsi"/>
          <w:sz w:val="20"/>
          <w:szCs w:val="20"/>
          <w:lang w:val="es-MX" w:eastAsia="es-CL"/>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6237"/>
        <w:gridCol w:w="1134"/>
        <w:gridCol w:w="1134"/>
      </w:tblGrid>
      <w:tr w:rsidR="002609E6" w:rsidRPr="005812CE" w:rsidTr="0069427E">
        <w:trPr>
          <w:cantSplit/>
          <w:trHeight w:val="450"/>
          <w:jc w:val="center"/>
        </w:trPr>
        <w:tc>
          <w:tcPr>
            <w:tcW w:w="1838" w:type="dxa"/>
            <w:vMerge w:val="restart"/>
            <w:vAlign w:val="center"/>
          </w:tcPr>
          <w:p w:rsidR="002609E6" w:rsidRPr="005812CE" w:rsidRDefault="002609E6" w:rsidP="00606D9D">
            <w:pPr>
              <w:spacing w:line="276" w:lineRule="auto"/>
              <w:jc w:val="center"/>
              <w:rPr>
                <w:rFonts w:asciiTheme="minorHAnsi" w:hAnsiTheme="minorHAnsi"/>
                <w:b/>
                <w:sz w:val="18"/>
                <w:szCs w:val="18"/>
                <w:lang w:val="es-MX" w:eastAsia="es-CL"/>
              </w:rPr>
            </w:pPr>
            <w:r w:rsidRPr="005812CE">
              <w:rPr>
                <w:rFonts w:asciiTheme="minorHAnsi" w:hAnsiTheme="minorHAnsi"/>
                <w:b/>
                <w:sz w:val="18"/>
                <w:szCs w:val="18"/>
                <w:lang w:val="es-MX" w:eastAsia="es-CL"/>
              </w:rPr>
              <w:t>Factor 1: Experiencia</w:t>
            </w:r>
            <w:r w:rsidR="00606D9D" w:rsidRPr="005812CE">
              <w:rPr>
                <w:rFonts w:asciiTheme="minorHAnsi" w:hAnsiTheme="minorHAnsi"/>
                <w:b/>
                <w:sz w:val="18"/>
                <w:szCs w:val="18"/>
                <w:lang w:val="es-MX" w:eastAsia="es-CL"/>
              </w:rPr>
              <w:t xml:space="preserve"> previa </w:t>
            </w:r>
          </w:p>
        </w:tc>
        <w:tc>
          <w:tcPr>
            <w:tcW w:w="6237" w:type="dxa"/>
            <w:shd w:val="clear" w:color="auto" w:fill="B8CCE4" w:themeFill="accent1" w:themeFillTint="66"/>
            <w:vAlign w:val="center"/>
          </w:tcPr>
          <w:p w:rsidR="002609E6" w:rsidRPr="005812CE" w:rsidRDefault="002609E6" w:rsidP="0069427E">
            <w:pPr>
              <w:spacing w:line="276" w:lineRule="auto"/>
              <w:jc w:val="center"/>
              <w:rPr>
                <w:rFonts w:asciiTheme="minorHAnsi" w:hAnsiTheme="minorHAnsi"/>
                <w:b/>
                <w:sz w:val="18"/>
                <w:szCs w:val="18"/>
                <w:lang w:val="es-MX" w:eastAsia="es-CL"/>
              </w:rPr>
            </w:pPr>
            <w:r w:rsidRPr="005812CE">
              <w:rPr>
                <w:rFonts w:asciiTheme="minorHAnsi" w:hAnsiTheme="minorHAnsi"/>
                <w:b/>
                <w:sz w:val="18"/>
                <w:szCs w:val="18"/>
                <w:lang w:val="es-MX" w:eastAsia="es-CL"/>
              </w:rPr>
              <w:t>CRITERIO</w:t>
            </w:r>
          </w:p>
        </w:tc>
        <w:tc>
          <w:tcPr>
            <w:tcW w:w="1134" w:type="dxa"/>
            <w:shd w:val="clear" w:color="auto" w:fill="B8CCE4" w:themeFill="accent1" w:themeFillTint="66"/>
            <w:vAlign w:val="center"/>
          </w:tcPr>
          <w:p w:rsidR="002609E6" w:rsidRPr="005812CE" w:rsidRDefault="002609E6" w:rsidP="0069427E">
            <w:pPr>
              <w:spacing w:line="276" w:lineRule="auto"/>
              <w:jc w:val="center"/>
              <w:rPr>
                <w:rFonts w:asciiTheme="minorHAnsi" w:hAnsiTheme="minorHAnsi"/>
                <w:b/>
                <w:sz w:val="18"/>
                <w:szCs w:val="18"/>
                <w:lang w:val="es-MX" w:eastAsia="es-CL"/>
              </w:rPr>
            </w:pPr>
            <w:r w:rsidRPr="005812CE">
              <w:rPr>
                <w:rFonts w:asciiTheme="minorHAnsi" w:hAnsiTheme="minorHAnsi"/>
                <w:b/>
                <w:sz w:val="18"/>
                <w:szCs w:val="18"/>
                <w:lang w:val="es-MX" w:eastAsia="es-CL"/>
              </w:rPr>
              <w:t>Puntaje bruto</w:t>
            </w:r>
          </w:p>
        </w:tc>
        <w:tc>
          <w:tcPr>
            <w:tcW w:w="1134" w:type="dxa"/>
            <w:shd w:val="clear" w:color="auto" w:fill="B8CCE4" w:themeFill="accent1" w:themeFillTint="66"/>
          </w:tcPr>
          <w:p w:rsidR="002609E6" w:rsidRPr="005812CE" w:rsidRDefault="002609E6" w:rsidP="0069427E">
            <w:pPr>
              <w:spacing w:line="276" w:lineRule="auto"/>
              <w:jc w:val="center"/>
              <w:rPr>
                <w:rFonts w:asciiTheme="minorHAnsi" w:hAnsiTheme="minorHAnsi"/>
                <w:b/>
                <w:sz w:val="18"/>
                <w:szCs w:val="18"/>
                <w:lang w:val="es-MX" w:eastAsia="es-CL"/>
              </w:rPr>
            </w:pPr>
            <w:r w:rsidRPr="005812CE">
              <w:rPr>
                <w:rFonts w:asciiTheme="minorHAnsi" w:hAnsiTheme="minorHAnsi"/>
                <w:b/>
                <w:sz w:val="18"/>
                <w:szCs w:val="18"/>
                <w:lang w:val="es-MX" w:eastAsia="es-CL"/>
              </w:rPr>
              <w:t>Puntaje Ponderado</w:t>
            </w:r>
          </w:p>
        </w:tc>
      </w:tr>
      <w:tr w:rsidR="0039253E" w:rsidRPr="005812CE" w:rsidTr="0069427E">
        <w:trPr>
          <w:cantSplit/>
          <w:trHeight w:val="450"/>
          <w:jc w:val="center"/>
        </w:trPr>
        <w:tc>
          <w:tcPr>
            <w:tcW w:w="1838" w:type="dxa"/>
            <w:vMerge/>
            <w:vAlign w:val="center"/>
          </w:tcPr>
          <w:p w:rsidR="0039253E" w:rsidRPr="005812CE" w:rsidRDefault="0039253E" w:rsidP="00914AE8">
            <w:pPr>
              <w:spacing w:line="276" w:lineRule="auto"/>
              <w:jc w:val="center"/>
              <w:rPr>
                <w:rFonts w:asciiTheme="minorHAnsi" w:hAnsiTheme="minorHAnsi"/>
                <w:b/>
                <w:sz w:val="18"/>
                <w:szCs w:val="18"/>
                <w:lang w:val="es-MX" w:eastAsia="es-CL"/>
              </w:rPr>
            </w:pPr>
          </w:p>
        </w:tc>
        <w:tc>
          <w:tcPr>
            <w:tcW w:w="6237" w:type="dxa"/>
            <w:vAlign w:val="center"/>
          </w:tcPr>
          <w:p w:rsidR="0039253E" w:rsidRPr="005812CE" w:rsidRDefault="0039253E" w:rsidP="00FB6E7A">
            <w:pPr>
              <w:jc w:val="both"/>
              <w:rPr>
                <w:rFonts w:asciiTheme="minorHAnsi" w:hAnsiTheme="minorHAnsi" w:cs="Tahoma"/>
                <w:b/>
                <w:sz w:val="18"/>
                <w:szCs w:val="18"/>
                <w:lang w:val="es-MX"/>
              </w:rPr>
            </w:pPr>
            <w:r w:rsidRPr="005812CE">
              <w:rPr>
                <w:rFonts w:asciiTheme="minorHAnsi" w:hAnsiTheme="minorHAnsi" w:cs="Tahoma"/>
                <w:sz w:val="18"/>
                <w:szCs w:val="18"/>
              </w:rPr>
              <w:t xml:space="preserve">Posee experiencia </w:t>
            </w:r>
            <w:r w:rsidR="00FB6E7A">
              <w:rPr>
                <w:rFonts w:asciiTheme="minorHAnsi" w:hAnsiTheme="minorHAnsi" w:cs="Tahoma"/>
                <w:sz w:val="18"/>
                <w:szCs w:val="18"/>
              </w:rPr>
              <w:t xml:space="preserve">previa </w:t>
            </w:r>
            <w:r w:rsidR="005138AA" w:rsidRPr="005812CE">
              <w:rPr>
                <w:rFonts w:asciiTheme="minorHAnsi" w:hAnsiTheme="minorHAnsi" w:cs="Tahoma"/>
                <w:sz w:val="18"/>
                <w:szCs w:val="18"/>
                <w:lang w:val="es-MX"/>
              </w:rPr>
              <w:t>en Reclutamiento y Selección de personas.</w:t>
            </w:r>
            <w:r w:rsidR="005138AA" w:rsidRPr="005812CE">
              <w:rPr>
                <w:rFonts w:asciiTheme="minorHAnsi" w:hAnsiTheme="minorHAnsi" w:cs="Tahoma"/>
                <w:b/>
                <w:sz w:val="18"/>
                <w:szCs w:val="18"/>
                <w:lang w:val="es-MX"/>
              </w:rPr>
              <w:t xml:space="preserve">  </w:t>
            </w:r>
          </w:p>
        </w:tc>
        <w:tc>
          <w:tcPr>
            <w:tcW w:w="1134" w:type="dxa"/>
            <w:vAlign w:val="center"/>
          </w:tcPr>
          <w:p w:rsidR="0039253E" w:rsidRPr="005812CE" w:rsidRDefault="00CC65EF" w:rsidP="00914AE8">
            <w:pPr>
              <w:jc w:val="center"/>
              <w:rPr>
                <w:rFonts w:asciiTheme="minorHAnsi" w:hAnsiTheme="minorHAnsi" w:cs="Tahoma"/>
                <w:sz w:val="18"/>
                <w:szCs w:val="18"/>
              </w:rPr>
            </w:pPr>
            <w:r>
              <w:rPr>
                <w:rFonts w:asciiTheme="minorHAnsi" w:hAnsiTheme="minorHAnsi" w:cs="Tahoma"/>
                <w:sz w:val="18"/>
                <w:szCs w:val="18"/>
              </w:rPr>
              <w:t>10</w:t>
            </w:r>
          </w:p>
        </w:tc>
        <w:tc>
          <w:tcPr>
            <w:tcW w:w="1134" w:type="dxa"/>
            <w:vAlign w:val="center"/>
          </w:tcPr>
          <w:p w:rsidR="0039253E" w:rsidRPr="005812CE" w:rsidRDefault="00E4214F" w:rsidP="00914AE8">
            <w:pPr>
              <w:spacing w:line="276" w:lineRule="auto"/>
              <w:jc w:val="center"/>
              <w:rPr>
                <w:rFonts w:asciiTheme="minorHAnsi" w:hAnsiTheme="minorHAnsi"/>
                <w:sz w:val="18"/>
                <w:szCs w:val="18"/>
                <w:lang w:val="es-MX" w:eastAsia="es-CL"/>
              </w:rPr>
            </w:pPr>
            <w:r>
              <w:rPr>
                <w:rFonts w:asciiTheme="minorHAnsi" w:hAnsiTheme="minorHAnsi"/>
                <w:sz w:val="18"/>
                <w:szCs w:val="18"/>
                <w:lang w:val="es-MX" w:eastAsia="es-CL"/>
              </w:rPr>
              <w:t>7</w:t>
            </w:r>
          </w:p>
        </w:tc>
      </w:tr>
      <w:tr w:rsidR="00FB6E7A" w:rsidRPr="005812CE" w:rsidTr="00FB6E7A">
        <w:trPr>
          <w:cantSplit/>
          <w:trHeight w:val="669"/>
          <w:jc w:val="center"/>
        </w:trPr>
        <w:tc>
          <w:tcPr>
            <w:tcW w:w="1838" w:type="dxa"/>
            <w:vMerge/>
            <w:vAlign w:val="center"/>
          </w:tcPr>
          <w:p w:rsidR="00FB6E7A" w:rsidRPr="005812CE" w:rsidRDefault="00FB6E7A" w:rsidP="00914AE8">
            <w:pPr>
              <w:spacing w:line="276" w:lineRule="auto"/>
              <w:jc w:val="both"/>
              <w:rPr>
                <w:rFonts w:asciiTheme="minorHAnsi" w:hAnsiTheme="minorHAnsi"/>
                <w:b/>
                <w:sz w:val="18"/>
                <w:szCs w:val="18"/>
                <w:lang w:val="es-MX" w:eastAsia="es-CL"/>
              </w:rPr>
            </w:pPr>
          </w:p>
        </w:tc>
        <w:tc>
          <w:tcPr>
            <w:tcW w:w="6237" w:type="dxa"/>
            <w:vAlign w:val="center"/>
          </w:tcPr>
          <w:p w:rsidR="00FB6E7A" w:rsidRPr="005812CE" w:rsidRDefault="00FB6E7A" w:rsidP="00FB6E7A">
            <w:pPr>
              <w:jc w:val="both"/>
              <w:rPr>
                <w:rFonts w:asciiTheme="minorHAnsi" w:hAnsiTheme="minorHAnsi" w:cs="Tahoma"/>
                <w:sz w:val="18"/>
                <w:szCs w:val="18"/>
              </w:rPr>
            </w:pPr>
            <w:r>
              <w:rPr>
                <w:rFonts w:asciiTheme="minorHAnsi" w:hAnsiTheme="minorHAnsi" w:cs="Tahoma"/>
                <w:sz w:val="18"/>
                <w:szCs w:val="18"/>
                <w:lang w:val="es-MX"/>
              </w:rPr>
              <w:t>No p</w:t>
            </w:r>
            <w:r w:rsidRPr="005812CE">
              <w:rPr>
                <w:rFonts w:asciiTheme="minorHAnsi" w:hAnsiTheme="minorHAnsi" w:cs="Tahoma"/>
                <w:sz w:val="18"/>
                <w:szCs w:val="18"/>
              </w:rPr>
              <w:t xml:space="preserve">osee experiencia </w:t>
            </w:r>
            <w:r>
              <w:rPr>
                <w:rFonts w:asciiTheme="minorHAnsi" w:hAnsiTheme="minorHAnsi" w:cs="Tahoma"/>
                <w:sz w:val="18"/>
                <w:szCs w:val="18"/>
              </w:rPr>
              <w:t xml:space="preserve">previa </w:t>
            </w:r>
            <w:r w:rsidRPr="005812CE">
              <w:rPr>
                <w:rFonts w:asciiTheme="minorHAnsi" w:hAnsiTheme="minorHAnsi" w:cs="Tahoma"/>
                <w:sz w:val="18"/>
                <w:szCs w:val="18"/>
                <w:lang w:val="es-MX"/>
              </w:rPr>
              <w:t>en Reclutamiento y Selección de personas.</w:t>
            </w:r>
            <w:r w:rsidRPr="005812CE">
              <w:rPr>
                <w:rFonts w:asciiTheme="minorHAnsi" w:hAnsiTheme="minorHAnsi" w:cs="Tahoma"/>
                <w:b/>
                <w:sz w:val="18"/>
                <w:szCs w:val="18"/>
                <w:lang w:val="es-MX"/>
              </w:rPr>
              <w:t xml:space="preserve">  </w:t>
            </w:r>
          </w:p>
        </w:tc>
        <w:tc>
          <w:tcPr>
            <w:tcW w:w="1134" w:type="dxa"/>
            <w:vAlign w:val="center"/>
          </w:tcPr>
          <w:p w:rsidR="00FB6E7A" w:rsidRPr="005812CE" w:rsidRDefault="00FB6E7A" w:rsidP="00914AE8">
            <w:pPr>
              <w:jc w:val="center"/>
              <w:rPr>
                <w:rFonts w:asciiTheme="minorHAnsi" w:hAnsiTheme="minorHAnsi" w:cs="Tahoma"/>
                <w:sz w:val="18"/>
                <w:szCs w:val="18"/>
              </w:rPr>
            </w:pPr>
            <w:r w:rsidRPr="005812CE">
              <w:rPr>
                <w:rFonts w:asciiTheme="minorHAnsi" w:hAnsiTheme="minorHAnsi" w:cs="Tahoma"/>
                <w:sz w:val="18"/>
                <w:szCs w:val="18"/>
              </w:rPr>
              <w:t>0</w:t>
            </w:r>
          </w:p>
        </w:tc>
        <w:tc>
          <w:tcPr>
            <w:tcW w:w="1134" w:type="dxa"/>
            <w:vAlign w:val="center"/>
          </w:tcPr>
          <w:p w:rsidR="00FB6E7A" w:rsidRPr="005812CE" w:rsidRDefault="00E4214F" w:rsidP="00914AE8">
            <w:pPr>
              <w:spacing w:line="276" w:lineRule="auto"/>
              <w:jc w:val="center"/>
              <w:rPr>
                <w:rFonts w:asciiTheme="minorHAnsi" w:hAnsiTheme="minorHAnsi"/>
                <w:sz w:val="18"/>
                <w:szCs w:val="18"/>
                <w:lang w:val="es-MX" w:eastAsia="es-CL"/>
              </w:rPr>
            </w:pPr>
            <w:r>
              <w:rPr>
                <w:rFonts w:asciiTheme="minorHAnsi" w:hAnsiTheme="minorHAnsi"/>
                <w:sz w:val="18"/>
                <w:szCs w:val="18"/>
                <w:lang w:val="es-MX" w:eastAsia="es-CL"/>
              </w:rPr>
              <w:t>2</w:t>
            </w:r>
          </w:p>
        </w:tc>
      </w:tr>
    </w:tbl>
    <w:p w:rsidR="00455E11" w:rsidRPr="005812CE" w:rsidRDefault="00455E11" w:rsidP="006D67F1">
      <w:pPr>
        <w:spacing w:line="276" w:lineRule="auto"/>
        <w:jc w:val="both"/>
        <w:rPr>
          <w:rFonts w:asciiTheme="minorHAnsi" w:hAnsiTheme="minorHAnsi"/>
          <w:b/>
          <w:sz w:val="22"/>
          <w:szCs w:val="22"/>
          <w:lang w:val="es-MX" w:eastAsia="es-CL"/>
        </w:rPr>
      </w:pPr>
    </w:p>
    <w:p w:rsidR="0066482B" w:rsidRPr="005812CE" w:rsidRDefault="0066482B" w:rsidP="006D67F1">
      <w:pPr>
        <w:spacing w:line="276" w:lineRule="auto"/>
        <w:jc w:val="both"/>
        <w:rPr>
          <w:rFonts w:asciiTheme="minorHAnsi" w:hAnsiTheme="minorHAnsi"/>
          <w:b/>
          <w:sz w:val="20"/>
          <w:szCs w:val="20"/>
          <w:lang w:val="es-MX" w:eastAsia="es-CL"/>
        </w:rPr>
      </w:pPr>
    </w:p>
    <w:p w:rsidR="002609E6" w:rsidRPr="005812CE" w:rsidRDefault="00866D96" w:rsidP="002609E6">
      <w:pPr>
        <w:spacing w:line="276" w:lineRule="auto"/>
        <w:jc w:val="both"/>
        <w:rPr>
          <w:rFonts w:asciiTheme="minorHAnsi" w:hAnsiTheme="minorHAnsi"/>
          <w:b/>
          <w:sz w:val="20"/>
          <w:szCs w:val="20"/>
          <w:lang w:val="es-MX" w:eastAsia="es-CL"/>
        </w:rPr>
      </w:pPr>
      <w:r w:rsidRPr="005812CE">
        <w:rPr>
          <w:rFonts w:asciiTheme="minorHAnsi" w:hAnsiTheme="minorHAnsi"/>
          <w:b/>
          <w:sz w:val="20"/>
          <w:szCs w:val="20"/>
          <w:lang w:val="es-MX" w:eastAsia="es-CL"/>
        </w:rPr>
        <w:t>Factor 2</w:t>
      </w:r>
      <w:r w:rsidR="002609E6" w:rsidRPr="005812CE">
        <w:rPr>
          <w:rFonts w:asciiTheme="minorHAnsi" w:hAnsiTheme="minorHAnsi"/>
          <w:b/>
          <w:sz w:val="20"/>
          <w:szCs w:val="20"/>
          <w:lang w:val="es-MX" w:eastAsia="es-CL"/>
        </w:rPr>
        <w:t>: Capacitación pertinente al cargo</w:t>
      </w:r>
    </w:p>
    <w:p w:rsidR="002609E6" w:rsidRPr="005812CE" w:rsidRDefault="002609E6" w:rsidP="002609E6">
      <w:pPr>
        <w:rPr>
          <w:rFonts w:asciiTheme="minorHAnsi" w:hAnsiTheme="minorHAnsi"/>
          <w:b/>
          <w:sz w:val="22"/>
          <w:szCs w:val="22"/>
          <w:lang w:val="es-MX" w:eastAsia="es-CL"/>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6356"/>
        <w:gridCol w:w="1157"/>
        <w:gridCol w:w="1134"/>
      </w:tblGrid>
      <w:tr w:rsidR="002609E6" w:rsidRPr="005812CE" w:rsidTr="00272747">
        <w:trPr>
          <w:cantSplit/>
          <w:trHeight w:val="454"/>
          <w:jc w:val="center"/>
        </w:trPr>
        <w:tc>
          <w:tcPr>
            <w:tcW w:w="1838" w:type="dxa"/>
            <w:vMerge w:val="restart"/>
            <w:vAlign w:val="center"/>
          </w:tcPr>
          <w:p w:rsidR="002609E6" w:rsidRPr="005812CE" w:rsidRDefault="0039253E" w:rsidP="0066482B">
            <w:pPr>
              <w:spacing w:line="276" w:lineRule="auto"/>
              <w:jc w:val="center"/>
              <w:rPr>
                <w:rFonts w:asciiTheme="minorHAnsi" w:hAnsiTheme="minorHAnsi"/>
                <w:b/>
                <w:sz w:val="18"/>
                <w:szCs w:val="18"/>
                <w:lang w:val="es-MX" w:eastAsia="es-CL"/>
              </w:rPr>
            </w:pPr>
            <w:r w:rsidRPr="005812CE">
              <w:rPr>
                <w:rFonts w:asciiTheme="minorHAnsi" w:hAnsiTheme="minorHAnsi"/>
                <w:b/>
                <w:sz w:val="18"/>
                <w:szCs w:val="18"/>
                <w:lang w:val="es-MX" w:eastAsia="es-CL"/>
              </w:rPr>
              <w:t xml:space="preserve">Factor </w:t>
            </w:r>
            <w:r w:rsidR="00BC289A">
              <w:rPr>
                <w:rFonts w:asciiTheme="minorHAnsi" w:hAnsiTheme="minorHAnsi"/>
                <w:b/>
                <w:sz w:val="18"/>
                <w:szCs w:val="18"/>
                <w:lang w:val="es-MX" w:eastAsia="es-CL"/>
              </w:rPr>
              <w:t>2</w:t>
            </w:r>
            <w:r w:rsidR="002609E6" w:rsidRPr="005812CE">
              <w:rPr>
                <w:rFonts w:asciiTheme="minorHAnsi" w:hAnsiTheme="minorHAnsi"/>
                <w:b/>
                <w:sz w:val="18"/>
                <w:szCs w:val="18"/>
                <w:lang w:val="es-MX" w:eastAsia="es-CL"/>
              </w:rPr>
              <w:t>: Capacitación pertinente al cargo</w:t>
            </w:r>
          </w:p>
        </w:tc>
        <w:tc>
          <w:tcPr>
            <w:tcW w:w="6356" w:type="dxa"/>
            <w:shd w:val="clear" w:color="auto" w:fill="B8CCE4" w:themeFill="accent1" w:themeFillTint="66"/>
            <w:vAlign w:val="center"/>
          </w:tcPr>
          <w:p w:rsidR="002609E6" w:rsidRPr="005812CE" w:rsidRDefault="002609E6" w:rsidP="00272747">
            <w:pPr>
              <w:spacing w:line="276" w:lineRule="auto"/>
              <w:jc w:val="center"/>
              <w:rPr>
                <w:rFonts w:asciiTheme="minorHAnsi" w:hAnsiTheme="minorHAnsi"/>
                <w:sz w:val="18"/>
                <w:szCs w:val="18"/>
                <w:lang w:val="es-MX" w:eastAsia="es-CL"/>
              </w:rPr>
            </w:pPr>
            <w:r w:rsidRPr="005812CE">
              <w:rPr>
                <w:rFonts w:asciiTheme="minorHAnsi" w:hAnsiTheme="minorHAnsi"/>
                <w:b/>
                <w:sz w:val="18"/>
                <w:szCs w:val="18"/>
                <w:lang w:val="es-MX" w:eastAsia="es-CL"/>
              </w:rPr>
              <w:t>CRITERIO</w:t>
            </w:r>
          </w:p>
        </w:tc>
        <w:tc>
          <w:tcPr>
            <w:tcW w:w="1157" w:type="dxa"/>
            <w:shd w:val="clear" w:color="auto" w:fill="B8CCE4" w:themeFill="accent1" w:themeFillTint="66"/>
            <w:vAlign w:val="center"/>
          </w:tcPr>
          <w:p w:rsidR="002609E6" w:rsidRPr="005812CE" w:rsidRDefault="002609E6" w:rsidP="00272747">
            <w:pPr>
              <w:spacing w:line="276" w:lineRule="auto"/>
              <w:jc w:val="center"/>
              <w:rPr>
                <w:rFonts w:asciiTheme="minorHAnsi" w:hAnsiTheme="minorHAnsi"/>
                <w:sz w:val="18"/>
                <w:szCs w:val="18"/>
                <w:lang w:val="es-MX" w:eastAsia="es-CL"/>
              </w:rPr>
            </w:pPr>
            <w:r w:rsidRPr="005812CE">
              <w:rPr>
                <w:rFonts w:asciiTheme="minorHAnsi" w:hAnsiTheme="minorHAnsi"/>
                <w:b/>
                <w:sz w:val="18"/>
                <w:szCs w:val="18"/>
                <w:lang w:val="es-MX" w:eastAsia="es-CL"/>
              </w:rPr>
              <w:t>Puntaje bruto</w:t>
            </w:r>
          </w:p>
        </w:tc>
        <w:tc>
          <w:tcPr>
            <w:tcW w:w="1134" w:type="dxa"/>
            <w:shd w:val="clear" w:color="auto" w:fill="B8CCE4" w:themeFill="accent1" w:themeFillTint="66"/>
            <w:vAlign w:val="center"/>
          </w:tcPr>
          <w:p w:rsidR="002609E6" w:rsidRPr="005812CE" w:rsidRDefault="002609E6" w:rsidP="00272747">
            <w:pPr>
              <w:spacing w:line="276" w:lineRule="auto"/>
              <w:jc w:val="center"/>
              <w:rPr>
                <w:rFonts w:asciiTheme="minorHAnsi" w:hAnsiTheme="minorHAnsi"/>
                <w:sz w:val="18"/>
                <w:szCs w:val="18"/>
                <w:lang w:val="es-MX" w:eastAsia="es-CL"/>
              </w:rPr>
            </w:pPr>
            <w:r w:rsidRPr="005812CE">
              <w:rPr>
                <w:rFonts w:asciiTheme="minorHAnsi" w:hAnsiTheme="minorHAnsi"/>
                <w:b/>
                <w:sz w:val="18"/>
                <w:szCs w:val="18"/>
                <w:lang w:val="es-MX" w:eastAsia="es-CL"/>
              </w:rPr>
              <w:t>Puntaje Ponderado</w:t>
            </w:r>
          </w:p>
        </w:tc>
      </w:tr>
      <w:tr w:rsidR="005406D8" w:rsidRPr="005812CE" w:rsidTr="00272747">
        <w:trPr>
          <w:cantSplit/>
          <w:trHeight w:val="516"/>
          <w:jc w:val="center"/>
        </w:trPr>
        <w:tc>
          <w:tcPr>
            <w:tcW w:w="1838" w:type="dxa"/>
            <w:vMerge/>
            <w:vAlign w:val="center"/>
          </w:tcPr>
          <w:p w:rsidR="005406D8" w:rsidRPr="005812CE" w:rsidRDefault="005406D8" w:rsidP="00272747">
            <w:pPr>
              <w:spacing w:line="276" w:lineRule="auto"/>
              <w:jc w:val="center"/>
              <w:rPr>
                <w:rFonts w:asciiTheme="minorHAnsi" w:hAnsiTheme="minorHAnsi"/>
                <w:b/>
                <w:sz w:val="18"/>
                <w:szCs w:val="18"/>
                <w:lang w:val="es-MX" w:eastAsia="es-CL"/>
              </w:rPr>
            </w:pPr>
          </w:p>
        </w:tc>
        <w:tc>
          <w:tcPr>
            <w:tcW w:w="6356" w:type="dxa"/>
            <w:vAlign w:val="center"/>
          </w:tcPr>
          <w:p w:rsidR="005406D8" w:rsidRPr="005812CE" w:rsidRDefault="005406D8" w:rsidP="002D1ADD">
            <w:pPr>
              <w:rPr>
                <w:rFonts w:asciiTheme="minorHAnsi" w:hAnsiTheme="minorHAnsi" w:cs="Tahoma"/>
                <w:sz w:val="18"/>
                <w:szCs w:val="18"/>
              </w:rPr>
            </w:pPr>
            <w:r w:rsidRPr="005812CE">
              <w:rPr>
                <w:rFonts w:asciiTheme="minorHAnsi" w:hAnsiTheme="minorHAnsi" w:cs="Tahoma"/>
                <w:sz w:val="18"/>
                <w:szCs w:val="18"/>
              </w:rPr>
              <w:t>Posee 100 o más horas de capacitación durante los últimos 5 años en temáticas relacionadas al cargo, como las descritas en el punto 5.</w:t>
            </w:r>
            <w:r w:rsidR="00455E11" w:rsidRPr="005812CE">
              <w:rPr>
                <w:rFonts w:asciiTheme="minorHAnsi" w:hAnsiTheme="minorHAnsi" w:cs="Tahoma"/>
                <w:sz w:val="18"/>
                <w:szCs w:val="18"/>
              </w:rPr>
              <w:t>3</w:t>
            </w:r>
            <w:r w:rsidRPr="005812CE">
              <w:rPr>
                <w:rFonts w:asciiTheme="minorHAnsi" w:hAnsiTheme="minorHAnsi" w:cs="Tahoma"/>
                <w:sz w:val="18"/>
                <w:szCs w:val="18"/>
              </w:rPr>
              <w:t xml:space="preserve"> de esta pauta. </w:t>
            </w:r>
          </w:p>
        </w:tc>
        <w:tc>
          <w:tcPr>
            <w:tcW w:w="1157" w:type="dxa"/>
            <w:vAlign w:val="center"/>
          </w:tcPr>
          <w:p w:rsidR="005406D8" w:rsidRPr="005812CE" w:rsidRDefault="00E4214F" w:rsidP="007358CC">
            <w:pPr>
              <w:jc w:val="center"/>
              <w:rPr>
                <w:rFonts w:asciiTheme="minorHAnsi" w:hAnsiTheme="minorHAnsi" w:cs="Tahoma"/>
                <w:sz w:val="18"/>
                <w:szCs w:val="18"/>
              </w:rPr>
            </w:pPr>
            <w:r>
              <w:rPr>
                <w:rFonts w:asciiTheme="minorHAnsi" w:hAnsiTheme="minorHAnsi" w:cs="Tahoma"/>
                <w:sz w:val="18"/>
                <w:szCs w:val="18"/>
              </w:rPr>
              <w:t>20</w:t>
            </w:r>
          </w:p>
        </w:tc>
        <w:tc>
          <w:tcPr>
            <w:tcW w:w="1134" w:type="dxa"/>
            <w:vAlign w:val="center"/>
          </w:tcPr>
          <w:p w:rsidR="005406D8" w:rsidRPr="005812CE" w:rsidRDefault="005406D8" w:rsidP="00272747">
            <w:pPr>
              <w:spacing w:line="276" w:lineRule="auto"/>
              <w:jc w:val="center"/>
              <w:rPr>
                <w:rFonts w:asciiTheme="minorHAnsi" w:hAnsiTheme="minorHAnsi"/>
                <w:sz w:val="18"/>
                <w:szCs w:val="18"/>
                <w:lang w:val="es-MX" w:eastAsia="es-CL"/>
              </w:rPr>
            </w:pPr>
            <w:r w:rsidRPr="005812CE">
              <w:rPr>
                <w:rFonts w:asciiTheme="minorHAnsi" w:hAnsiTheme="minorHAnsi"/>
                <w:sz w:val="18"/>
                <w:szCs w:val="18"/>
                <w:lang w:val="es-MX" w:eastAsia="es-CL"/>
              </w:rPr>
              <w:t>2.1</w:t>
            </w:r>
          </w:p>
        </w:tc>
      </w:tr>
      <w:tr w:rsidR="005406D8" w:rsidRPr="005812CE" w:rsidTr="00272747">
        <w:trPr>
          <w:cantSplit/>
          <w:trHeight w:val="552"/>
          <w:jc w:val="center"/>
        </w:trPr>
        <w:tc>
          <w:tcPr>
            <w:tcW w:w="1838" w:type="dxa"/>
            <w:vMerge/>
            <w:vAlign w:val="center"/>
          </w:tcPr>
          <w:p w:rsidR="005406D8" w:rsidRPr="005812CE" w:rsidRDefault="005406D8" w:rsidP="00272747">
            <w:pPr>
              <w:spacing w:line="276" w:lineRule="auto"/>
              <w:jc w:val="both"/>
              <w:rPr>
                <w:rFonts w:asciiTheme="minorHAnsi" w:hAnsiTheme="minorHAnsi"/>
                <w:b/>
                <w:sz w:val="18"/>
                <w:szCs w:val="18"/>
                <w:lang w:val="es-MX" w:eastAsia="es-CL"/>
              </w:rPr>
            </w:pPr>
          </w:p>
        </w:tc>
        <w:tc>
          <w:tcPr>
            <w:tcW w:w="6356" w:type="dxa"/>
            <w:vAlign w:val="center"/>
          </w:tcPr>
          <w:p w:rsidR="005406D8" w:rsidRPr="005812CE" w:rsidRDefault="00E4214F" w:rsidP="002D1ADD">
            <w:pPr>
              <w:rPr>
                <w:rFonts w:asciiTheme="minorHAnsi" w:hAnsiTheme="minorHAnsi" w:cs="Tahoma"/>
                <w:sz w:val="18"/>
                <w:szCs w:val="18"/>
              </w:rPr>
            </w:pPr>
            <w:r>
              <w:rPr>
                <w:rFonts w:asciiTheme="minorHAnsi" w:hAnsiTheme="minorHAnsi" w:cs="Tahoma"/>
                <w:sz w:val="18"/>
                <w:szCs w:val="18"/>
              </w:rPr>
              <w:t>Posee</w:t>
            </w:r>
            <w:r w:rsidR="00626287">
              <w:rPr>
                <w:rFonts w:asciiTheme="minorHAnsi" w:hAnsiTheme="minorHAnsi" w:cs="Tahoma"/>
                <w:sz w:val="18"/>
                <w:szCs w:val="18"/>
              </w:rPr>
              <w:t xml:space="preserve"> entre 6</w:t>
            </w:r>
            <w:r w:rsidR="005406D8" w:rsidRPr="005812CE">
              <w:rPr>
                <w:rFonts w:asciiTheme="minorHAnsi" w:hAnsiTheme="minorHAnsi" w:cs="Tahoma"/>
                <w:sz w:val="18"/>
                <w:szCs w:val="18"/>
              </w:rPr>
              <w:t>0 a 99 horas de capacitación durante los últimos 5 años en temáticas relacionadas al cargo, como las descritas en el punto 5.</w:t>
            </w:r>
            <w:r w:rsidR="00455E11" w:rsidRPr="005812CE">
              <w:rPr>
                <w:rFonts w:asciiTheme="minorHAnsi" w:hAnsiTheme="minorHAnsi" w:cs="Tahoma"/>
                <w:sz w:val="18"/>
                <w:szCs w:val="18"/>
              </w:rPr>
              <w:t>3</w:t>
            </w:r>
            <w:r w:rsidR="005406D8" w:rsidRPr="005812CE">
              <w:rPr>
                <w:rFonts w:asciiTheme="minorHAnsi" w:hAnsiTheme="minorHAnsi" w:cs="Tahoma"/>
                <w:sz w:val="18"/>
                <w:szCs w:val="18"/>
              </w:rPr>
              <w:t xml:space="preserve"> de esta pauta. </w:t>
            </w:r>
          </w:p>
        </w:tc>
        <w:tc>
          <w:tcPr>
            <w:tcW w:w="1157" w:type="dxa"/>
            <w:vAlign w:val="center"/>
          </w:tcPr>
          <w:p w:rsidR="005406D8" w:rsidRPr="005812CE" w:rsidRDefault="00E4214F" w:rsidP="007358CC">
            <w:pPr>
              <w:jc w:val="center"/>
              <w:rPr>
                <w:rFonts w:asciiTheme="minorHAnsi" w:hAnsiTheme="minorHAnsi" w:cs="Tahoma"/>
                <w:sz w:val="18"/>
                <w:szCs w:val="18"/>
              </w:rPr>
            </w:pPr>
            <w:r>
              <w:rPr>
                <w:rFonts w:asciiTheme="minorHAnsi" w:hAnsiTheme="minorHAnsi" w:cs="Tahoma"/>
                <w:sz w:val="18"/>
                <w:szCs w:val="18"/>
              </w:rPr>
              <w:t>15</w:t>
            </w:r>
          </w:p>
        </w:tc>
        <w:tc>
          <w:tcPr>
            <w:tcW w:w="1134" w:type="dxa"/>
            <w:vAlign w:val="center"/>
          </w:tcPr>
          <w:p w:rsidR="005406D8" w:rsidRPr="005812CE" w:rsidRDefault="005406D8" w:rsidP="00272747">
            <w:pPr>
              <w:spacing w:line="276" w:lineRule="auto"/>
              <w:jc w:val="center"/>
              <w:rPr>
                <w:rFonts w:asciiTheme="minorHAnsi" w:hAnsiTheme="minorHAnsi"/>
                <w:sz w:val="18"/>
                <w:szCs w:val="18"/>
                <w:lang w:val="es-MX" w:eastAsia="es-CL"/>
              </w:rPr>
            </w:pPr>
            <w:r w:rsidRPr="005812CE">
              <w:rPr>
                <w:rFonts w:asciiTheme="minorHAnsi" w:hAnsiTheme="minorHAnsi"/>
                <w:sz w:val="18"/>
                <w:szCs w:val="18"/>
                <w:lang w:val="es-MX" w:eastAsia="es-CL"/>
              </w:rPr>
              <w:t>1.75</w:t>
            </w:r>
          </w:p>
        </w:tc>
      </w:tr>
      <w:tr w:rsidR="005406D8" w:rsidRPr="005812CE" w:rsidTr="00272747">
        <w:trPr>
          <w:cantSplit/>
          <w:trHeight w:val="546"/>
          <w:jc w:val="center"/>
        </w:trPr>
        <w:tc>
          <w:tcPr>
            <w:tcW w:w="1838" w:type="dxa"/>
            <w:vMerge/>
            <w:vAlign w:val="center"/>
          </w:tcPr>
          <w:p w:rsidR="005406D8" w:rsidRPr="005812CE" w:rsidRDefault="005406D8" w:rsidP="00272747">
            <w:pPr>
              <w:spacing w:line="276" w:lineRule="auto"/>
              <w:rPr>
                <w:rFonts w:asciiTheme="minorHAnsi" w:hAnsiTheme="minorHAnsi"/>
                <w:sz w:val="18"/>
                <w:szCs w:val="18"/>
                <w:lang w:val="es-MX" w:eastAsia="es-CL"/>
              </w:rPr>
            </w:pPr>
          </w:p>
        </w:tc>
        <w:tc>
          <w:tcPr>
            <w:tcW w:w="6356" w:type="dxa"/>
            <w:vAlign w:val="center"/>
          </w:tcPr>
          <w:p w:rsidR="005406D8" w:rsidRPr="005812CE" w:rsidRDefault="00E4214F" w:rsidP="002D1ADD">
            <w:pPr>
              <w:rPr>
                <w:rFonts w:asciiTheme="minorHAnsi" w:hAnsiTheme="minorHAnsi" w:cs="Tahoma"/>
                <w:sz w:val="18"/>
                <w:szCs w:val="18"/>
              </w:rPr>
            </w:pPr>
            <w:r>
              <w:rPr>
                <w:rFonts w:asciiTheme="minorHAnsi" w:hAnsiTheme="minorHAnsi" w:cs="Tahoma"/>
                <w:sz w:val="18"/>
                <w:szCs w:val="18"/>
              </w:rPr>
              <w:t>Posee</w:t>
            </w:r>
            <w:r w:rsidR="00626287">
              <w:rPr>
                <w:rFonts w:asciiTheme="minorHAnsi" w:hAnsiTheme="minorHAnsi" w:cs="Tahoma"/>
                <w:sz w:val="18"/>
                <w:szCs w:val="18"/>
              </w:rPr>
              <w:t xml:space="preserve"> menos de 6</w:t>
            </w:r>
            <w:r w:rsidR="005406D8" w:rsidRPr="005812CE">
              <w:rPr>
                <w:rFonts w:asciiTheme="minorHAnsi" w:hAnsiTheme="minorHAnsi" w:cs="Tahoma"/>
                <w:sz w:val="18"/>
                <w:szCs w:val="18"/>
              </w:rPr>
              <w:t>0 horas de capacitación durante los últimos 5 años en temáticas relacionadas al cargo, como las descritas en el punto 5.</w:t>
            </w:r>
            <w:r w:rsidR="00455E11" w:rsidRPr="005812CE">
              <w:rPr>
                <w:rFonts w:asciiTheme="minorHAnsi" w:hAnsiTheme="minorHAnsi" w:cs="Tahoma"/>
                <w:sz w:val="18"/>
                <w:szCs w:val="18"/>
              </w:rPr>
              <w:t>3</w:t>
            </w:r>
            <w:r w:rsidR="005406D8" w:rsidRPr="005812CE">
              <w:rPr>
                <w:rFonts w:asciiTheme="minorHAnsi" w:hAnsiTheme="minorHAnsi" w:cs="Tahoma"/>
                <w:sz w:val="18"/>
                <w:szCs w:val="18"/>
              </w:rPr>
              <w:t xml:space="preserve"> de esta pauta.</w:t>
            </w:r>
          </w:p>
        </w:tc>
        <w:tc>
          <w:tcPr>
            <w:tcW w:w="1157" w:type="dxa"/>
            <w:vAlign w:val="center"/>
          </w:tcPr>
          <w:p w:rsidR="005406D8" w:rsidRPr="005812CE" w:rsidRDefault="00E4214F" w:rsidP="007358CC">
            <w:pPr>
              <w:jc w:val="center"/>
              <w:rPr>
                <w:rFonts w:asciiTheme="minorHAnsi" w:hAnsiTheme="minorHAnsi" w:cs="Tahoma"/>
                <w:sz w:val="18"/>
                <w:szCs w:val="18"/>
              </w:rPr>
            </w:pPr>
            <w:r>
              <w:rPr>
                <w:rFonts w:asciiTheme="minorHAnsi" w:hAnsiTheme="minorHAnsi" w:cs="Tahoma"/>
                <w:sz w:val="18"/>
                <w:szCs w:val="18"/>
              </w:rPr>
              <w:t>10</w:t>
            </w:r>
          </w:p>
        </w:tc>
        <w:tc>
          <w:tcPr>
            <w:tcW w:w="1134" w:type="dxa"/>
            <w:vAlign w:val="center"/>
          </w:tcPr>
          <w:p w:rsidR="005406D8" w:rsidRPr="005812CE" w:rsidRDefault="005406D8" w:rsidP="00272747">
            <w:pPr>
              <w:spacing w:line="276" w:lineRule="auto"/>
              <w:jc w:val="center"/>
              <w:rPr>
                <w:rFonts w:asciiTheme="minorHAnsi" w:hAnsiTheme="minorHAnsi"/>
                <w:sz w:val="18"/>
                <w:szCs w:val="18"/>
                <w:lang w:val="es-MX" w:eastAsia="es-CL"/>
              </w:rPr>
            </w:pPr>
            <w:r w:rsidRPr="005812CE">
              <w:rPr>
                <w:rFonts w:asciiTheme="minorHAnsi" w:hAnsiTheme="minorHAnsi"/>
                <w:sz w:val="18"/>
                <w:szCs w:val="18"/>
                <w:lang w:val="es-MX" w:eastAsia="es-CL"/>
              </w:rPr>
              <w:t>0.7</w:t>
            </w:r>
          </w:p>
        </w:tc>
      </w:tr>
      <w:tr w:rsidR="005406D8" w:rsidRPr="005812CE" w:rsidTr="00272747">
        <w:trPr>
          <w:cantSplit/>
          <w:trHeight w:val="567"/>
          <w:jc w:val="center"/>
        </w:trPr>
        <w:tc>
          <w:tcPr>
            <w:tcW w:w="1838" w:type="dxa"/>
            <w:vMerge/>
            <w:vAlign w:val="center"/>
          </w:tcPr>
          <w:p w:rsidR="005406D8" w:rsidRPr="005812CE" w:rsidRDefault="005406D8" w:rsidP="00272747">
            <w:pPr>
              <w:spacing w:line="276" w:lineRule="auto"/>
              <w:rPr>
                <w:rFonts w:asciiTheme="minorHAnsi" w:hAnsiTheme="minorHAnsi"/>
                <w:sz w:val="18"/>
                <w:szCs w:val="18"/>
                <w:lang w:val="es-MX" w:eastAsia="es-CL"/>
              </w:rPr>
            </w:pPr>
          </w:p>
        </w:tc>
        <w:tc>
          <w:tcPr>
            <w:tcW w:w="6356" w:type="dxa"/>
            <w:vAlign w:val="center"/>
          </w:tcPr>
          <w:p w:rsidR="005406D8" w:rsidRPr="005812CE" w:rsidRDefault="005406D8" w:rsidP="002D1ADD">
            <w:pPr>
              <w:rPr>
                <w:rFonts w:asciiTheme="minorHAnsi" w:hAnsiTheme="minorHAnsi" w:cs="Tahoma"/>
                <w:sz w:val="18"/>
                <w:szCs w:val="18"/>
              </w:rPr>
            </w:pPr>
            <w:r w:rsidRPr="005812CE">
              <w:rPr>
                <w:rFonts w:asciiTheme="minorHAnsi" w:hAnsiTheme="minorHAnsi" w:cs="Tahoma"/>
                <w:sz w:val="18"/>
                <w:szCs w:val="18"/>
              </w:rPr>
              <w:t>No posee horas de capacitación durante los últimos 5 años en temáticas relacionadas al cargo, como las descritas en el punto 5.</w:t>
            </w:r>
            <w:r w:rsidR="00455E11" w:rsidRPr="005812CE">
              <w:rPr>
                <w:rFonts w:asciiTheme="minorHAnsi" w:hAnsiTheme="minorHAnsi" w:cs="Tahoma"/>
                <w:sz w:val="18"/>
                <w:szCs w:val="18"/>
              </w:rPr>
              <w:t>3</w:t>
            </w:r>
            <w:r w:rsidRPr="005812CE">
              <w:rPr>
                <w:rFonts w:asciiTheme="minorHAnsi" w:hAnsiTheme="minorHAnsi" w:cs="Tahoma"/>
                <w:sz w:val="18"/>
                <w:szCs w:val="18"/>
              </w:rPr>
              <w:t xml:space="preserve"> de esta pauta.</w:t>
            </w:r>
          </w:p>
        </w:tc>
        <w:tc>
          <w:tcPr>
            <w:tcW w:w="1157" w:type="dxa"/>
            <w:vAlign w:val="center"/>
          </w:tcPr>
          <w:p w:rsidR="005406D8" w:rsidRPr="005812CE" w:rsidRDefault="005406D8" w:rsidP="007358CC">
            <w:pPr>
              <w:jc w:val="center"/>
              <w:rPr>
                <w:rFonts w:asciiTheme="minorHAnsi" w:hAnsiTheme="minorHAnsi" w:cs="Tahoma"/>
                <w:sz w:val="18"/>
                <w:szCs w:val="18"/>
              </w:rPr>
            </w:pPr>
            <w:r w:rsidRPr="005812CE">
              <w:rPr>
                <w:rFonts w:asciiTheme="minorHAnsi" w:hAnsiTheme="minorHAnsi" w:cs="Tahoma"/>
                <w:sz w:val="18"/>
                <w:szCs w:val="18"/>
              </w:rPr>
              <w:t>0</w:t>
            </w:r>
          </w:p>
        </w:tc>
        <w:tc>
          <w:tcPr>
            <w:tcW w:w="1134" w:type="dxa"/>
            <w:vAlign w:val="center"/>
          </w:tcPr>
          <w:p w:rsidR="005406D8" w:rsidRPr="005812CE" w:rsidRDefault="005406D8" w:rsidP="002609E6">
            <w:pPr>
              <w:spacing w:line="276" w:lineRule="auto"/>
              <w:jc w:val="center"/>
              <w:rPr>
                <w:rFonts w:asciiTheme="minorHAnsi" w:hAnsiTheme="minorHAnsi"/>
                <w:sz w:val="18"/>
                <w:szCs w:val="18"/>
                <w:lang w:val="es-MX" w:eastAsia="es-CL"/>
              </w:rPr>
            </w:pPr>
            <w:r w:rsidRPr="005812CE">
              <w:rPr>
                <w:rFonts w:asciiTheme="minorHAnsi" w:hAnsiTheme="minorHAnsi"/>
                <w:sz w:val="18"/>
                <w:szCs w:val="18"/>
                <w:lang w:val="es-MX" w:eastAsia="es-CL"/>
              </w:rPr>
              <w:t>0</w:t>
            </w:r>
          </w:p>
        </w:tc>
      </w:tr>
    </w:tbl>
    <w:p w:rsidR="002609E6" w:rsidRPr="005812CE" w:rsidRDefault="002609E6" w:rsidP="002609E6">
      <w:pPr>
        <w:spacing w:line="276" w:lineRule="auto"/>
        <w:jc w:val="both"/>
        <w:rPr>
          <w:rFonts w:asciiTheme="minorHAnsi" w:hAnsiTheme="minorHAnsi"/>
          <w:sz w:val="22"/>
          <w:szCs w:val="22"/>
          <w:lang w:val="es-MX" w:eastAsia="es-CL"/>
        </w:rPr>
      </w:pPr>
    </w:p>
    <w:p w:rsidR="006D67F1" w:rsidRPr="005812CE" w:rsidRDefault="006D67F1" w:rsidP="00914AE8">
      <w:pPr>
        <w:spacing w:line="276" w:lineRule="auto"/>
        <w:ind w:firstLine="708"/>
        <w:jc w:val="both"/>
        <w:rPr>
          <w:rFonts w:asciiTheme="minorHAnsi" w:hAnsiTheme="minorHAnsi"/>
          <w:sz w:val="20"/>
          <w:szCs w:val="20"/>
          <w:lang w:val="es-MX" w:eastAsia="es-CL"/>
        </w:rPr>
      </w:pPr>
      <w:r w:rsidRPr="005812CE">
        <w:rPr>
          <w:rFonts w:asciiTheme="minorHAnsi" w:hAnsiTheme="minorHAnsi"/>
          <w:sz w:val="20"/>
          <w:szCs w:val="20"/>
          <w:lang w:val="es-MX" w:eastAsia="es-CL"/>
        </w:rPr>
        <w:t>Para la evaluación de este factor, se sumarán todas las horas pedagógicas de capacitación pertinente al cargo, debidamente acreditadas por el postulante</w:t>
      </w:r>
      <w:r w:rsidR="002609E6" w:rsidRPr="005812CE">
        <w:rPr>
          <w:rFonts w:asciiTheme="minorHAnsi" w:hAnsiTheme="minorHAnsi"/>
          <w:sz w:val="20"/>
          <w:szCs w:val="20"/>
          <w:lang w:val="es-MX" w:eastAsia="es-CL"/>
        </w:rPr>
        <w:t>, realizadas en los últimos cinco años</w:t>
      </w:r>
      <w:r w:rsidR="00305483" w:rsidRPr="005812CE">
        <w:rPr>
          <w:rFonts w:asciiTheme="minorHAnsi" w:hAnsiTheme="minorHAnsi"/>
          <w:sz w:val="20"/>
          <w:szCs w:val="20"/>
          <w:lang w:val="es-MX" w:eastAsia="es-CL"/>
        </w:rPr>
        <w:t>.</w:t>
      </w:r>
      <w:r w:rsidRPr="005812CE">
        <w:rPr>
          <w:rFonts w:asciiTheme="minorHAnsi" w:hAnsiTheme="minorHAnsi"/>
          <w:sz w:val="20"/>
          <w:szCs w:val="20"/>
          <w:lang w:val="es-MX" w:eastAsia="es-CL"/>
        </w:rPr>
        <w:t xml:space="preserve"> Para estos efectos, solo se validarán certificados de aprobación, no de participación. </w:t>
      </w:r>
    </w:p>
    <w:p w:rsidR="005406D8" w:rsidRPr="005812CE" w:rsidRDefault="005406D8" w:rsidP="006D67F1">
      <w:pPr>
        <w:spacing w:line="276" w:lineRule="auto"/>
        <w:jc w:val="both"/>
        <w:rPr>
          <w:rFonts w:asciiTheme="minorHAnsi" w:hAnsiTheme="minorHAnsi"/>
          <w:sz w:val="20"/>
          <w:szCs w:val="20"/>
          <w:lang w:val="es-MX" w:eastAsia="es-CL"/>
        </w:rPr>
      </w:pPr>
    </w:p>
    <w:p w:rsidR="0066482B" w:rsidRPr="005812CE" w:rsidRDefault="006D67F1" w:rsidP="0066482B">
      <w:pPr>
        <w:spacing w:line="276" w:lineRule="auto"/>
        <w:jc w:val="both"/>
        <w:rPr>
          <w:rFonts w:asciiTheme="minorHAnsi" w:hAnsiTheme="minorHAnsi"/>
          <w:sz w:val="22"/>
          <w:szCs w:val="22"/>
          <w:lang w:val="es-MX" w:eastAsia="es-CL"/>
        </w:rPr>
      </w:pPr>
      <w:r w:rsidRPr="005812CE">
        <w:rPr>
          <w:rFonts w:asciiTheme="minorHAnsi" w:hAnsiTheme="minorHAnsi"/>
          <w:sz w:val="20"/>
          <w:szCs w:val="20"/>
          <w:lang w:val="es-MX" w:eastAsia="es-CL"/>
        </w:rPr>
        <w:t xml:space="preserve">El </w:t>
      </w:r>
      <w:r w:rsidRPr="005812CE">
        <w:rPr>
          <w:rFonts w:asciiTheme="minorHAnsi" w:hAnsiTheme="minorHAnsi"/>
          <w:b/>
          <w:sz w:val="20"/>
          <w:szCs w:val="20"/>
          <w:lang w:val="es-MX" w:eastAsia="es-CL"/>
        </w:rPr>
        <w:t>puntaje bruto mínimo</w:t>
      </w:r>
      <w:r w:rsidRPr="005812CE">
        <w:rPr>
          <w:rFonts w:asciiTheme="minorHAnsi" w:hAnsiTheme="minorHAnsi"/>
          <w:sz w:val="20"/>
          <w:szCs w:val="20"/>
          <w:lang w:val="es-MX" w:eastAsia="es-CL"/>
        </w:rPr>
        <w:t xml:space="preserve"> de esta etapa para poder continuar en el proceso es de </w:t>
      </w:r>
      <w:r w:rsidR="00CC65EF">
        <w:rPr>
          <w:rFonts w:asciiTheme="minorHAnsi" w:hAnsiTheme="minorHAnsi"/>
          <w:b/>
          <w:sz w:val="20"/>
          <w:szCs w:val="20"/>
          <w:lang w:val="es-MX" w:eastAsia="es-CL"/>
        </w:rPr>
        <w:t>25</w:t>
      </w:r>
      <w:r w:rsidR="00654441" w:rsidRPr="005812CE">
        <w:rPr>
          <w:rFonts w:asciiTheme="minorHAnsi" w:hAnsiTheme="minorHAnsi"/>
          <w:b/>
          <w:sz w:val="20"/>
          <w:szCs w:val="20"/>
          <w:lang w:val="es-MX" w:eastAsia="es-CL"/>
        </w:rPr>
        <w:t xml:space="preserve"> </w:t>
      </w:r>
      <w:r w:rsidRPr="005812CE">
        <w:rPr>
          <w:rFonts w:asciiTheme="minorHAnsi" w:hAnsiTheme="minorHAnsi"/>
          <w:b/>
          <w:sz w:val="20"/>
          <w:szCs w:val="20"/>
          <w:lang w:val="es-MX" w:eastAsia="es-CL"/>
        </w:rPr>
        <w:t>puntos brutos.</w:t>
      </w:r>
      <w:r w:rsidR="0066482B" w:rsidRPr="005812CE">
        <w:rPr>
          <w:rFonts w:asciiTheme="minorHAnsi" w:hAnsiTheme="minorHAnsi"/>
          <w:b/>
          <w:sz w:val="20"/>
          <w:szCs w:val="20"/>
          <w:lang w:val="es-MX" w:eastAsia="es-CL"/>
        </w:rPr>
        <w:t xml:space="preserve">  </w:t>
      </w:r>
    </w:p>
    <w:p w:rsidR="00654441" w:rsidRPr="005812CE" w:rsidRDefault="00654441" w:rsidP="00654441">
      <w:pPr>
        <w:rPr>
          <w:rFonts w:asciiTheme="minorHAnsi" w:hAnsiTheme="minorHAnsi"/>
          <w:b/>
          <w:sz w:val="20"/>
          <w:szCs w:val="20"/>
          <w:lang w:val="es-MX" w:eastAsia="es-CL"/>
        </w:rPr>
      </w:pPr>
    </w:p>
    <w:p w:rsidR="0066482B" w:rsidRPr="005812CE" w:rsidRDefault="0066482B" w:rsidP="0066482B">
      <w:pPr>
        <w:spacing w:line="276" w:lineRule="auto"/>
        <w:jc w:val="both"/>
        <w:rPr>
          <w:rFonts w:asciiTheme="minorHAnsi" w:hAnsiTheme="minorHAnsi"/>
          <w:b/>
          <w:sz w:val="20"/>
          <w:szCs w:val="20"/>
          <w:lang w:val="es-MX" w:eastAsia="es-CL"/>
        </w:rPr>
      </w:pPr>
    </w:p>
    <w:p w:rsidR="006D67F1" w:rsidRPr="005812CE" w:rsidRDefault="00BC289A" w:rsidP="0066482B">
      <w:pPr>
        <w:spacing w:line="276" w:lineRule="auto"/>
        <w:jc w:val="both"/>
        <w:rPr>
          <w:rFonts w:asciiTheme="minorHAnsi" w:hAnsiTheme="minorHAnsi"/>
          <w:b/>
          <w:sz w:val="20"/>
          <w:szCs w:val="20"/>
          <w:lang w:val="es-MX" w:eastAsia="es-CL"/>
        </w:rPr>
      </w:pPr>
      <w:r>
        <w:rPr>
          <w:rFonts w:asciiTheme="minorHAnsi" w:hAnsiTheme="minorHAnsi"/>
          <w:b/>
          <w:sz w:val="20"/>
          <w:szCs w:val="20"/>
          <w:lang w:val="es-MX" w:eastAsia="es-CL"/>
        </w:rPr>
        <w:t>ETAPA 2</w:t>
      </w:r>
      <w:r w:rsidR="006D67F1" w:rsidRPr="005812CE">
        <w:rPr>
          <w:rFonts w:asciiTheme="minorHAnsi" w:hAnsiTheme="minorHAnsi"/>
          <w:b/>
          <w:sz w:val="20"/>
          <w:szCs w:val="20"/>
          <w:lang w:val="es-MX" w:eastAsia="es-CL"/>
        </w:rPr>
        <w:t>: ADECUACIÓN PSICOLABORAL AL CARGO</w:t>
      </w:r>
      <w:r>
        <w:rPr>
          <w:rFonts w:asciiTheme="minorHAnsi" w:hAnsiTheme="minorHAnsi"/>
          <w:b/>
          <w:sz w:val="20"/>
          <w:szCs w:val="20"/>
          <w:lang w:val="es-MX" w:eastAsia="es-CL"/>
        </w:rPr>
        <w:t xml:space="preserve"> (25</w:t>
      </w:r>
      <w:r w:rsidR="006D67F1" w:rsidRPr="005812CE">
        <w:rPr>
          <w:rFonts w:asciiTheme="minorHAnsi" w:hAnsiTheme="minorHAnsi"/>
          <w:b/>
          <w:sz w:val="20"/>
          <w:szCs w:val="20"/>
          <w:lang w:val="es-MX" w:eastAsia="es-CL"/>
        </w:rPr>
        <w:t>%)</w:t>
      </w:r>
    </w:p>
    <w:p w:rsidR="006D67F1" w:rsidRPr="005812CE" w:rsidRDefault="00BC289A" w:rsidP="006D67F1">
      <w:pPr>
        <w:rPr>
          <w:rFonts w:asciiTheme="minorHAnsi" w:hAnsiTheme="minorHAnsi"/>
          <w:b/>
          <w:sz w:val="20"/>
          <w:szCs w:val="20"/>
          <w:lang w:val="es-MX" w:eastAsia="es-CL"/>
        </w:rPr>
      </w:pPr>
      <w:r>
        <w:rPr>
          <w:rFonts w:asciiTheme="minorHAnsi" w:hAnsiTheme="minorHAnsi"/>
          <w:b/>
          <w:sz w:val="20"/>
          <w:szCs w:val="20"/>
          <w:lang w:val="es-MX" w:eastAsia="es-CL"/>
        </w:rPr>
        <w:t>Factor 3</w:t>
      </w:r>
      <w:r w:rsidR="006D67F1" w:rsidRPr="005812CE">
        <w:rPr>
          <w:rFonts w:asciiTheme="minorHAnsi" w:hAnsiTheme="minorHAnsi"/>
          <w:b/>
          <w:sz w:val="20"/>
          <w:szCs w:val="20"/>
          <w:lang w:val="es-MX" w:eastAsia="es-CL"/>
        </w:rPr>
        <w:t>: Adecuación Psicolaboral al cargo</w:t>
      </w:r>
    </w:p>
    <w:p w:rsidR="006D67F1" w:rsidRPr="005812CE" w:rsidRDefault="006D67F1" w:rsidP="006D67F1">
      <w:pPr>
        <w:rPr>
          <w:rFonts w:asciiTheme="minorHAnsi" w:hAnsiTheme="minorHAnsi"/>
          <w:b/>
          <w:sz w:val="22"/>
          <w:szCs w:val="22"/>
          <w:lang w:val="es-MX" w:eastAsia="es-CL"/>
        </w:rPr>
      </w:pPr>
    </w:p>
    <w:p w:rsidR="0029433C" w:rsidRPr="005812CE" w:rsidRDefault="006D67F1" w:rsidP="006B1F40">
      <w:pPr>
        <w:spacing w:line="276" w:lineRule="auto"/>
        <w:ind w:firstLine="708"/>
        <w:jc w:val="both"/>
        <w:rPr>
          <w:rFonts w:asciiTheme="minorHAnsi" w:hAnsiTheme="minorHAnsi"/>
          <w:sz w:val="20"/>
          <w:szCs w:val="20"/>
          <w:lang w:val="es-MX" w:eastAsia="es-CL"/>
        </w:rPr>
      </w:pPr>
      <w:r w:rsidRPr="005812CE">
        <w:rPr>
          <w:rFonts w:asciiTheme="minorHAnsi" w:hAnsiTheme="minorHAnsi"/>
          <w:sz w:val="20"/>
          <w:szCs w:val="20"/>
          <w:lang w:val="es-MX" w:eastAsia="es-CL"/>
        </w:rPr>
        <w:t>La etapa de evaluación de adecuación psicolaboral al cargo, consiste en la aplicación de instrumentos psicométricos y entrevista complementaria, el cual pretende detectar las competencias asociadas al perfil del cargo. Dicha evaluación será realizada por un Psicólogo Laboral.</w:t>
      </w:r>
    </w:p>
    <w:p w:rsidR="006B1F40" w:rsidRPr="005812CE" w:rsidRDefault="006B1F40" w:rsidP="006B1F40">
      <w:pPr>
        <w:spacing w:line="276" w:lineRule="auto"/>
        <w:ind w:firstLine="708"/>
        <w:jc w:val="both"/>
        <w:rPr>
          <w:rFonts w:asciiTheme="minorHAnsi" w:hAnsiTheme="minorHAnsi"/>
          <w:sz w:val="20"/>
          <w:szCs w:val="20"/>
          <w:lang w:val="es-MX" w:eastAsia="es-CL"/>
        </w:rPr>
      </w:pPr>
    </w:p>
    <w:p w:rsidR="006D67F1" w:rsidRPr="005812CE" w:rsidRDefault="006D67F1" w:rsidP="006D67F1">
      <w:pPr>
        <w:spacing w:line="276" w:lineRule="auto"/>
        <w:ind w:firstLine="708"/>
        <w:jc w:val="both"/>
        <w:rPr>
          <w:rFonts w:asciiTheme="minorHAnsi" w:hAnsiTheme="minorHAnsi"/>
          <w:sz w:val="20"/>
          <w:szCs w:val="20"/>
          <w:lang w:val="es-MX" w:eastAsia="es-CL"/>
        </w:rPr>
      </w:pPr>
      <w:r w:rsidRPr="005812CE">
        <w:rPr>
          <w:rFonts w:asciiTheme="minorHAnsi" w:hAnsiTheme="minorHAnsi"/>
          <w:sz w:val="20"/>
          <w:szCs w:val="20"/>
          <w:lang w:val="es-MX" w:eastAsia="es-CL"/>
        </w:rPr>
        <w:t>Producto de dicha evaluación, los postulantes serán clasificados en alguna de las siguientes categorías:</w:t>
      </w:r>
    </w:p>
    <w:p w:rsidR="006D67F1" w:rsidRPr="005812CE" w:rsidRDefault="006D67F1" w:rsidP="006D67F1">
      <w:pPr>
        <w:jc w:val="both"/>
        <w:rPr>
          <w:rFonts w:asciiTheme="minorHAnsi" w:hAnsiTheme="minorHAnsi"/>
          <w:sz w:val="22"/>
          <w:szCs w:val="22"/>
          <w:lang w:val="es-MX" w:eastAsia="es-CL"/>
        </w:rPr>
      </w:pPr>
    </w:p>
    <w:p w:rsidR="0039253E" w:rsidRPr="005812CE" w:rsidRDefault="0039253E" w:rsidP="006D67F1">
      <w:pPr>
        <w:jc w:val="both"/>
        <w:rPr>
          <w:rFonts w:asciiTheme="minorHAnsi" w:hAnsiTheme="minorHAnsi"/>
          <w:sz w:val="22"/>
          <w:szCs w:val="22"/>
          <w:lang w:val="es-MX" w:eastAsia="es-CL"/>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6"/>
        <w:gridCol w:w="6378"/>
        <w:gridCol w:w="900"/>
        <w:gridCol w:w="1227"/>
      </w:tblGrid>
      <w:tr w:rsidR="006D67F1" w:rsidRPr="005812CE" w:rsidTr="0069427E">
        <w:trPr>
          <w:cantSplit/>
          <w:trHeight w:val="650"/>
          <w:jc w:val="center"/>
        </w:trPr>
        <w:tc>
          <w:tcPr>
            <w:tcW w:w="1936" w:type="dxa"/>
            <w:vMerge w:val="restart"/>
            <w:vAlign w:val="center"/>
          </w:tcPr>
          <w:p w:rsidR="0039253E" w:rsidRPr="005812CE" w:rsidRDefault="0039253E" w:rsidP="0069427E">
            <w:pPr>
              <w:spacing w:line="276" w:lineRule="auto"/>
              <w:jc w:val="center"/>
              <w:rPr>
                <w:rFonts w:asciiTheme="minorHAnsi" w:hAnsiTheme="minorHAnsi"/>
                <w:b/>
                <w:sz w:val="18"/>
                <w:szCs w:val="18"/>
                <w:lang w:val="es-MX" w:eastAsia="es-CL"/>
              </w:rPr>
            </w:pPr>
          </w:p>
          <w:p w:rsidR="006D67F1" w:rsidRPr="005812CE" w:rsidRDefault="00BC289A" w:rsidP="0039253E">
            <w:pPr>
              <w:spacing w:line="276" w:lineRule="auto"/>
              <w:jc w:val="center"/>
              <w:rPr>
                <w:rFonts w:asciiTheme="minorHAnsi" w:hAnsiTheme="minorHAnsi"/>
                <w:b/>
                <w:sz w:val="18"/>
                <w:szCs w:val="18"/>
                <w:lang w:val="es-MX" w:eastAsia="es-CL"/>
              </w:rPr>
            </w:pPr>
            <w:r>
              <w:rPr>
                <w:rFonts w:asciiTheme="minorHAnsi" w:hAnsiTheme="minorHAnsi"/>
                <w:b/>
                <w:sz w:val="18"/>
                <w:szCs w:val="18"/>
                <w:lang w:val="es-MX" w:eastAsia="es-CL"/>
              </w:rPr>
              <w:t>Factor 3</w:t>
            </w:r>
            <w:r w:rsidR="006D67F1" w:rsidRPr="005812CE">
              <w:rPr>
                <w:rFonts w:asciiTheme="minorHAnsi" w:hAnsiTheme="minorHAnsi"/>
                <w:b/>
                <w:sz w:val="18"/>
                <w:szCs w:val="18"/>
                <w:lang w:val="es-MX" w:eastAsia="es-CL"/>
              </w:rPr>
              <w:t>: Adecuación Psicolaboral al cargo</w:t>
            </w:r>
          </w:p>
        </w:tc>
        <w:tc>
          <w:tcPr>
            <w:tcW w:w="6378" w:type="dxa"/>
            <w:shd w:val="clear" w:color="auto" w:fill="C6D9F1" w:themeFill="text2" w:themeFillTint="33"/>
            <w:vAlign w:val="center"/>
          </w:tcPr>
          <w:p w:rsidR="006D67F1" w:rsidRPr="005812CE" w:rsidRDefault="006D67F1" w:rsidP="0069427E">
            <w:pPr>
              <w:spacing w:line="276" w:lineRule="auto"/>
              <w:jc w:val="center"/>
              <w:rPr>
                <w:rFonts w:asciiTheme="minorHAnsi" w:hAnsiTheme="minorHAnsi"/>
                <w:sz w:val="18"/>
                <w:szCs w:val="18"/>
                <w:lang w:val="es-MX" w:eastAsia="es-CL"/>
              </w:rPr>
            </w:pPr>
            <w:r w:rsidRPr="005812CE">
              <w:rPr>
                <w:rFonts w:asciiTheme="minorHAnsi" w:hAnsiTheme="minorHAnsi"/>
                <w:b/>
                <w:sz w:val="18"/>
                <w:szCs w:val="18"/>
                <w:lang w:val="es-MX" w:eastAsia="es-CL"/>
              </w:rPr>
              <w:t>CRITERIO</w:t>
            </w:r>
          </w:p>
        </w:tc>
        <w:tc>
          <w:tcPr>
            <w:tcW w:w="900" w:type="dxa"/>
            <w:shd w:val="clear" w:color="auto" w:fill="C6D9F1" w:themeFill="text2" w:themeFillTint="33"/>
            <w:vAlign w:val="center"/>
          </w:tcPr>
          <w:p w:rsidR="006D67F1" w:rsidRPr="005812CE" w:rsidRDefault="006D67F1" w:rsidP="0069427E">
            <w:pPr>
              <w:spacing w:line="276" w:lineRule="auto"/>
              <w:jc w:val="center"/>
              <w:rPr>
                <w:rFonts w:asciiTheme="minorHAnsi" w:hAnsiTheme="minorHAnsi"/>
                <w:sz w:val="18"/>
                <w:szCs w:val="18"/>
                <w:lang w:val="es-MX" w:eastAsia="es-CL"/>
              </w:rPr>
            </w:pPr>
            <w:r w:rsidRPr="005812CE">
              <w:rPr>
                <w:rFonts w:asciiTheme="minorHAnsi" w:hAnsiTheme="minorHAnsi"/>
                <w:b/>
                <w:sz w:val="18"/>
                <w:szCs w:val="18"/>
                <w:lang w:val="es-MX" w:eastAsia="es-CL"/>
              </w:rPr>
              <w:t>Puntaje bruto</w:t>
            </w:r>
          </w:p>
        </w:tc>
        <w:tc>
          <w:tcPr>
            <w:tcW w:w="1227" w:type="dxa"/>
            <w:shd w:val="clear" w:color="auto" w:fill="C6D9F1" w:themeFill="text2" w:themeFillTint="33"/>
            <w:vAlign w:val="center"/>
          </w:tcPr>
          <w:p w:rsidR="006D67F1" w:rsidRPr="005812CE" w:rsidRDefault="006D67F1" w:rsidP="0069427E">
            <w:pPr>
              <w:spacing w:line="276" w:lineRule="auto"/>
              <w:jc w:val="center"/>
              <w:rPr>
                <w:rFonts w:asciiTheme="minorHAnsi" w:hAnsiTheme="minorHAnsi"/>
                <w:sz w:val="18"/>
                <w:szCs w:val="18"/>
                <w:lang w:val="es-MX" w:eastAsia="es-CL"/>
              </w:rPr>
            </w:pPr>
            <w:r w:rsidRPr="005812CE">
              <w:rPr>
                <w:rFonts w:asciiTheme="minorHAnsi" w:hAnsiTheme="minorHAnsi"/>
                <w:b/>
                <w:sz w:val="18"/>
                <w:szCs w:val="18"/>
                <w:lang w:val="es-MX" w:eastAsia="es-CL"/>
              </w:rPr>
              <w:t>Puntaje Ponderado</w:t>
            </w:r>
          </w:p>
        </w:tc>
      </w:tr>
      <w:tr w:rsidR="006D67F1" w:rsidRPr="005812CE" w:rsidTr="0069427E">
        <w:trPr>
          <w:cantSplit/>
          <w:trHeight w:val="650"/>
          <w:jc w:val="center"/>
        </w:trPr>
        <w:tc>
          <w:tcPr>
            <w:tcW w:w="1936" w:type="dxa"/>
            <w:vMerge/>
            <w:vAlign w:val="center"/>
          </w:tcPr>
          <w:p w:rsidR="006D67F1" w:rsidRPr="005812CE" w:rsidRDefault="006D67F1" w:rsidP="0069427E">
            <w:pPr>
              <w:spacing w:line="276" w:lineRule="auto"/>
              <w:jc w:val="center"/>
              <w:rPr>
                <w:rFonts w:asciiTheme="minorHAnsi" w:hAnsiTheme="minorHAnsi"/>
                <w:b/>
                <w:sz w:val="18"/>
                <w:szCs w:val="18"/>
                <w:lang w:val="es-MX" w:eastAsia="es-CL"/>
              </w:rPr>
            </w:pPr>
          </w:p>
        </w:tc>
        <w:tc>
          <w:tcPr>
            <w:tcW w:w="6378" w:type="dxa"/>
            <w:vAlign w:val="center"/>
          </w:tcPr>
          <w:p w:rsidR="006D67F1" w:rsidRPr="005812CE" w:rsidRDefault="006D67F1" w:rsidP="0069427E">
            <w:pPr>
              <w:spacing w:line="276" w:lineRule="auto"/>
              <w:jc w:val="both"/>
              <w:rPr>
                <w:rFonts w:asciiTheme="minorHAnsi" w:hAnsiTheme="minorHAnsi"/>
                <w:sz w:val="18"/>
                <w:szCs w:val="18"/>
                <w:lang w:val="es-MX" w:eastAsia="es-CL"/>
              </w:rPr>
            </w:pPr>
            <w:r w:rsidRPr="005812CE">
              <w:rPr>
                <w:rFonts w:asciiTheme="minorHAnsi" w:hAnsiTheme="minorHAnsi"/>
                <w:sz w:val="18"/>
                <w:szCs w:val="18"/>
                <w:lang w:val="es-MX" w:eastAsia="es-CL"/>
              </w:rPr>
              <w:t xml:space="preserve">La entrevista por competencias y batería de pruebas psicolaborales aplicadas lo definen como Recomendable para el cargo. </w:t>
            </w:r>
          </w:p>
        </w:tc>
        <w:tc>
          <w:tcPr>
            <w:tcW w:w="900" w:type="dxa"/>
            <w:vAlign w:val="center"/>
          </w:tcPr>
          <w:p w:rsidR="006D67F1" w:rsidRPr="005812CE" w:rsidRDefault="006B1F40" w:rsidP="0069427E">
            <w:pPr>
              <w:spacing w:line="276" w:lineRule="auto"/>
              <w:jc w:val="center"/>
              <w:rPr>
                <w:rFonts w:asciiTheme="minorHAnsi" w:hAnsiTheme="minorHAnsi"/>
                <w:sz w:val="18"/>
                <w:szCs w:val="18"/>
                <w:lang w:val="es-MX" w:eastAsia="es-CL"/>
              </w:rPr>
            </w:pPr>
            <w:r w:rsidRPr="005812CE">
              <w:rPr>
                <w:rFonts w:asciiTheme="minorHAnsi" w:hAnsiTheme="minorHAnsi"/>
                <w:sz w:val="18"/>
                <w:szCs w:val="18"/>
                <w:lang w:val="es-MX" w:eastAsia="es-CL"/>
              </w:rPr>
              <w:t>20</w:t>
            </w:r>
          </w:p>
        </w:tc>
        <w:tc>
          <w:tcPr>
            <w:tcW w:w="1227" w:type="dxa"/>
            <w:vAlign w:val="center"/>
          </w:tcPr>
          <w:p w:rsidR="006D67F1" w:rsidRPr="005812CE" w:rsidRDefault="002609E6" w:rsidP="0069427E">
            <w:pPr>
              <w:spacing w:line="276" w:lineRule="auto"/>
              <w:jc w:val="center"/>
              <w:rPr>
                <w:rFonts w:asciiTheme="minorHAnsi" w:hAnsiTheme="minorHAnsi"/>
                <w:sz w:val="18"/>
                <w:szCs w:val="18"/>
                <w:lang w:val="es-MX" w:eastAsia="es-CL"/>
              </w:rPr>
            </w:pPr>
            <w:r w:rsidRPr="005812CE">
              <w:rPr>
                <w:rFonts w:asciiTheme="minorHAnsi" w:hAnsiTheme="minorHAnsi"/>
                <w:sz w:val="18"/>
                <w:szCs w:val="18"/>
                <w:lang w:val="es-MX" w:eastAsia="es-CL"/>
              </w:rPr>
              <w:t>5</w:t>
            </w:r>
          </w:p>
        </w:tc>
      </w:tr>
      <w:tr w:rsidR="006D67F1" w:rsidRPr="005812CE" w:rsidTr="0069427E">
        <w:trPr>
          <w:cantSplit/>
          <w:trHeight w:val="702"/>
          <w:jc w:val="center"/>
        </w:trPr>
        <w:tc>
          <w:tcPr>
            <w:tcW w:w="1936" w:type="dxa"/>
            <w:vMerge/>
            <w:vAlign w:val="center"/>
          </w:tcPr>
          <w:p w:rsidR="006D67F1" w:rsidRPr="005812CE" w:rsidRDefault="006D67F1" w:rsidP="0069427E">
            <w:pPr>
              <w:spacing w:line="276" w:lineRule="auto"/>
              <w:jc w:val="both"/>
              <w:rPr>
                <w:rFonts w:asciiTheme="minorHAnsi" w:hAnsiTheme="minorHAnsi"/>
                <w:b/>
                <w:sz w:val="18"/>
                <w:szCs w:val="18"/>
                <w:lang w:val="es-MX" w:eastAsia="es-CL"/>
              </w:rPr>
            </w:pPr>
          </w:p>
        </w:tc>
        <w:tc>
          <w:tcPr>
            <w:tcW w:w="6378" w:type="dxa"/>
            <w:vAlign w:val="center"/>
          </w:tcPr>
          <w:p w:rsidR="006D67F1" w:rsidRPr="005812CE" w:rsidRDefault="006D67F1" w:rsidP="0069427E">
            <w:pPr>
              <w:spacing w:line="276" w:lineRule="auto"/>
              <w:jc w:val="both"/>
              <w:rPr>
                <w:rFonts w:asciiTheme="minorHAnsi" w:hAnsiTheme="minorHAnsi"/>
                <w:sz w:val="18"/>
                <w:szCs w:val="18"/>
                <w:lang w:val="es-MX" w:eastAsia="es-CL"/>
              </w:rPr>
            </w:pPr>
            <w:r w:rsidRPr="005812CE">
              <w:rPr>
                <w:rFonts w:asciiTheme="minorHAnsi" w:hAnsiTheme="minorHAnsi"/>
                <w:sz w:val="18"/>
                <w:szCs w:val="18"/>
                <w:lang w:val="es-MX" w:eastAsia="es-CL"/>
              </w:rPr>
              <w:t>La entrevista por competencias y batería de pruebas psicolaborales aplicadas lo definen como Recomendable con observaciones para el cargo.</w:t>
            </w:r>
          </w:p>
        </w:tc>
        <w:tc>
          <w:tcPr>
            <w:tcW w:w="900" w:type="dxa"/>
            <w:vAlign w:val="center"/>
          </w:tcPr>
          <w:p w:rsidR="006D67F1" w:rsidRPr="005812CE" w:rsidRDefault="006D67F1" w:rsidP="0069427E">
            <w:pPr>
              <w:spacing w:line="276" w:lineRule="auto"/>
              <w:jc w:val="center"/>
              <w:rPr>
                <w:rFonts w:asciiTheme="minorHAnsi" w:hAnsiTheme="minorHAnsi"/>
                <w:sz w:val="18"/>
                <w:szCs w:val="18"/>
                <w:lang w:val="es-MX" w:eastAsia="es-CL"/>
              </w:rPr>
            </w:pPr>
            <w:r w:rsidRPr="005812CE">
              <w:rPr>
                <w:rFonts w:asciiTheme="minorHAnsi" w:hAnsiTheme="minorHAnsi"/>
                <w:sz w:val="18"/>
                <w:szCs w:val="18"/>
                <w:lang w:val="es-MX" w:eastAsia="es-CL"/>
              </w:rPr>
              <w:t>10</w:t>
            </w:r>
          </w:p>
        </w:tc>
        <w:tc>
          <w:tcPr>
            <w:tcW w:w="1227" w:type="dxa"/>
            <w:vAlign w:val="center"/>
          </w:tcPr>
          <w:p w:rsidR="006D67F1" w:rsidRPr="005812CE" w:rsidRDefault="002609E6" w:rsidP="0069427E">
            <w:pPr>
              <w:spacing w:line="276" w:lineRule="auto"/>
              <w:jc w:val="center"/>
              <w:rPr>
                <w:rFonts w:asciiTheme="minorHAnsi" w:hAnsiTheme="minorHAnsi"/>
                <w:sz w:val="18"/>
                <w:szCs w:val="18"/>
                <w:lang w:val="es-MX" w:eastAsia="es-CL"/>
              </w:rPr>
            </w:pPr>
            <w:r w:rsidRPr="005812CE">
              <w:rPr>
                <w:rFonts w:asciiTheme="minorHAnsi" w:hAnsiTheme="minorHAnsi"/>
                <w:sz w:val="18"/>
                <w:szCs w:val="18"/>
                <w:lang w:val="es-MX" w:eastAsia="es-CL"/>
              </w:rPr>
              <w:t>2.5</w:t>
            </w:r>
          </w:p>
        </w:tc>
      </w:tr>
      <w:tr w:rsidR="006D67F1" w:rsidRPr="005812CE" w:rsidTr="0069427E">
        <w:trPr>
          <w:cantSplit/>
          <w:trHeight w:val="698"/>
          <w:jc w:val="center"/>
        </w:trPr>
        <w:tc>
          <w:tcPr>
            <w:tcW w:w="1936" w:type="dxa"/>
            <w:vMerge/>
            <w:vAlign w:val="center"/>
          </w:tcPr>
          <w:p w:rsidR="006D67F1" w:rsidRPr="005812CE" w:rsidRDefault="006D67F1" w:rsidP="0069427E">
            <w:pPr>
              <w:spacing w:line="276" w:lineRule="auto"/>
              <w:rPr>
                <w:rFonts w:asciiTheme="minorHAnsi" w:hAnsiTheme="minorHAnsi"/>
                <w:sz w:val="18"/>
                <w:szCs w:val="18"/>
                <w:lang w:val="es-MX" w:eastAsia="es-CL"/>
              </w:rPr>
            </w:pPr>
          </w:p>
        </w:tc>
        <w:tc>
          <w:tcPr>
            <w:tcW w:w="6378" w:type="dxa"/>
            <w:vAlign w:val="center"/>
          </w:tcPr>
          <w:p w:rsidR="006D67F1" w:rsidRPr="005812CE" w:rsidRDefault="006D67F1" w:rsidP="0069427E">
            <w:pPr>
              <w:spacing w:line="276" w:lineRule="auto"/>
              <w:jc w:val="both"/>
              <w:rPr>
                <w:rFonts w:asciiTheme="minorHAnsi" w:hAnsiTheme="minorHAnsi"/>
                <w:sz w:val="18"/>
                <w:szCs w:val="18"/>
                <w:lang w:val="es-MX" w:eastAsia="es-CL"/>
              </w:rPr>
            </w:pPr>
            <w:r w:rsidRPr="005812CE">
              <w:rPr>
                <w:rFonts w:asciiTheme="minorHAnsi" w:hAnsiTheme="minorHAnsi"/>
                <w:sz w:val="18"/>
                <w:szCs w:val="18"/>
                <w:lang w:val="es-MX" w:eastAsia="es-CL"/>
              </w:rPr>
              <w:t>La entrevista por competencias y batería de pruebas psicolaborales aplicadas lo definen como No Recomendable para el cargo.</w:t>
            </w:r>
          </w:p>
        </w:tc>
        <w:tc>
          <w:tcPr>
            <w:tcW w:w="900" w:type="dxa"/>
            <w:vAlign w:val="center"/>
          </w:tcPr>
          <w:p w:rsidR="006D67F1" w:rsidRPr="005812CE" w:rsidRDefault="006D67F1" w:rsidP="0069427E">
            <w:pPr>
              <w:spacing w:line="276" w:lineRule="auto"/>
              <w:jc w:val="center"/>
              <w:rPr>
                <w:rFonts w:asciiTheme="minorHAnsi" w:hAnsiTheme="minorHAnsi"/>
                <w:sz w:val="18"/>
                <w:szCs w:val="18"/>
                <w:lang w:val="es-MX" w:eastAsia="es-CL"/>
              </w:rPr>
            </w:pPr>
            <w:r w:rsidRPr="005812CE">
              <w:rPr>
                <w:rFonts w:asciiTheme="minorHAnsi" w:hAnsiTheme="minorHAnsi"/>
                <w:sz w:val="18"/>
                <w:szCs w:val="18"/>
                <w:lang w:val="es-MX" w:eastAsia="es-CL"/>
              </w:rPr>
              <w:t>0</w:t>
            </w:r>
          </w:p>
        </w:tc>
        <w:tc>
          <w:tcPr>
            <w:tcW w:w="1227" w:type="dxa"/>
            <w:vAlign w:val="center"/>
          </w:tcPr>
          <w:p w:rsidR="006D67F1" w:rsidRPr="005812CE" w:rsidRDefault="006D67F1" w:rsidP="0069427E">
            <w:pPr>
              <w:spacing w:line="276" w:lineRule="auto"/>
              <w:jc w:val="center"/>
              <w:rPr>
                <w:rFonts w:asciiTheme="minorHAnsi" w:hAnsiTheme="minorHAnsi"/>
                <w:sz w:val="18"/>
                <w:szCs w:val="18"/>
                <w:lang w:val="es-MX" w:eastAsia="es-CL"/>
              </w:rPr>
            </w:pPr>
            <w:r w:rsidRPr="005812CE">
              <w:rPr>
                <w:rFonts w:asciiTheme="minorHAnsi" w:hAnsiTheme="minorHAnsi"/>
                <w:sz w:val="18"/>
                <w:szCs w:val="18"/>
                <w:lang w:val="es-MX" w:eastAsia="es-CL"/>
              </w:rPr>
              <w:t>0</w:t>
            </w:r>
          </w:p>
        </w:tc>
      </w:tr>
    </w:tbl>
    <w:p w:rsidR="006D67F1" w:rsidRPr="005812CE" w:rsidRDefault="006D67F1" w:rsidP="006D67F1">
      <w:pPr>
        <w:jc w:val="both"/>
        <w:rPr>
          <w:rFonts w:asciiTheme="minorHAnsi" w:hAnsiTheme="minorHAnsi"/>
          <w:sz w:val="22"/>
          <w:szCs w:val="22"/>
          <w:lang w:val="es-MX" w:eastAsia="es-CL"/>
        </w:rPr>
      </w:pPr>
    </w:p>
    <w:p w:rsidR="006D67F1" w:rsidRPr="005812CE" w:rsidRDefault="006D67F1" w:rsidP="006D67F1">
      <w:pPr>
        <w:spacing w:line="276" w:lineRule="auto"/>
        <w:ind w:firstLine="708"/>
        <w:jc w:val="both"/>
        <w:rPr>
          <w:rFonts w:asciiTheme="minorHAnsi" w:hAnsiTheme="minorHAnsi"/>
          <w:sz w:val="20"/>
          <w:szCs w:val="20"/>
          <w:lang w:val="es-MX" w:eastAsia="es-CL"/>
        </w:rPr>
      </w:pPr>
      <w:r w:rsidRPr="005812CE">
        <w:rPr>
          <w:rFonts w:asciiTheme="minorHAnsi" w:hAnsiTheme="minorHAnsi"/>
          <w:sz w:val="20"/>
          <w:szCs w:val="20"/>
          <w:lang w:val="es-MX" w:eastAsia="es-CL"/>
        </w:rPr>
        <w:t>Estos resultados serán reservados y no podrán ser divulgados por el Comité de Selección, para proteger la confidencialidad de los resultados del proceso de evaluación.</w:t>
      </w:r>
    </w:p>
    <w:p w:rsidR="0029433C" w:rsidRPr="005812CE" w:rsidRDefault="0029433C" w:rsidP="006D67F1">
      <w:pPr>
        <w:spacing w:line="276" w:lineRule="auto"/>
        <w:ind w:firstLine="708"/>
        <w:jc w:val="both"/>
        <w:rPr>
          <w:rFonts w:asciiTheme="minorHAnsi" w:hAnsiTheme="minorHAnsi"/>
          <w:sz w:val="20"/>
          <w:szCs w:val="20"/>
          <w:lang w:val="es-MX" w:eastAsia="es-CL"/>
        </w:rPr>
      </w:pPr>
    </w:p>
    <w:p w:rsidR="006D67F1" w:rsidRPr="005812CE" w:rsidRDefault="006D67F1" w:rsidP="006D67F1">
      <w:pPr>
        <w:spacing w:line="276" w:lineRule="auto"/>
        <w:ind w:firstLine="708"/>
        <w:jc w:val="both"/>
        <w:rPr>
          <w:rFonts w:asciiTheme="minorHAnsi" w:hAnsiTheme="minorHAnsi"/>
          <w:sz w:val="20"/>
          <w:szCs w:val="20"/>
          <w:lang w:val="es-MX" w:eastAsia="es-CL"/>
        </w:rPr>
      </w:pPr>
      <w:r w:rsidRPr="005812CE">
        <w:rPr>
          <w:rFonts w:asciiTheme="minorHAnsi" w:hAnsiTheme="minorHAnsi"/>
          <w:sz w:val="20"/>
          <w:szCs w:val="20"/>
          <w:lang w:val="es-MX" w:eastAsia="es-CL"/>
        </w:rPr>
        <w:t>Las evaluaciones serán realizadas por un Psicólogo Laboral, la Institución contratar servicios externos de consultoría para el desarrollo de esta etapa.</w:t>
      </w:r>
    </w:p>
    <w:p w:rsidR="006D67F1" w:rsidRPr="005812CE" w:rsidRDefault="006D67F1" w:rsidP="006D67F1">
      <w:pPr>
        <w:spacing w:line="276" w:lineRule="auto"/>
        <w:jc w:val="both"/>
        <w:rPr>
          <w:rFonts w:asciiTheme="minorHAnsi" w:hAnsiTheme="minorHAnsi"/>
          <w:sz w:val="20"/>
          <w:szCs w:val="20"/>
          <w:lang w:val="es-MX" w:eastAsia="es-CL"/>
        </w:rPr>
      </w:pPr>
    </w:p>
    <w:p w:rsidR="006B1F40" w:rsidRPr="005812CE" w:rsidRDefault="006D67F1" w:rsidP="0029433C">
      <w:pPr>
        <w:spacing w:line="276" w:lineRule="auto"/>
        <w:jc w:val="both"/>
        <w:rPr>
          <w:rFonts w:asciiTheme="minorHAnsi" w:hAnsiTheme="minorHAnsi"/>
          <w:b/>
          <w:sz w:val="22"/>
          <w:szCs w:val="22"/>
          <w:lang w:val="es-MX" w:eastAsia="es-CL"/>
        </w:rPr>
      </w:pPr>
      <w:r w:rsidRPr="005812CE">
        <w:rPr>
          <w:rFonts w:asciiTheme="minorHAnsi" w:hAnsiTheme="minorHAnsi"/>
          <w:sz w:val="20"/>
          <w:szCs w:val="20"/>
          <w:lang w:val="es-MX" w:eastAsia="es-CL"/>
        </w:rPr>
        <w:t xml:space="preserve">El </w:t>
      </w:r>
      <w:r w:rsidRPr="005812CE">
        <w:rPr>
          <w:rFonts w:asciiTheme="minorHAnsi" w:hAnsiTheme="minorHAnsi"/>
          <w:b/>
          <w:sz w:val="20"/>
          <w:szCs w:val="20"/>
          <w:lang w:val="es-MX" w:eastAsia="es-CL"/>
        </w:rPr>
        <w:t>puntaje mínimo</w:t>
      </w:r>
      <w:r w:rsidRPr="005812CE">
        <w:rPr>
          <w:rFonts w:asciiTheme="minorHAnsi" w:hAnsiTheme="minorHAnsi"/>
          <w:sz w:val="20"/>
          <w:szCs w:val="20"/>
          <w:lang w:val="es-MX" w:eastAsia="es-CL"/>
        </w:rPr>
        <w:t xml:space="preserve"> de esta etapa para poder continuar en el proceso es de </w:t>
      </w:r>
      <w:r w:rsidRPr="005812CE">
        <w:rPr>
          <w:rFonts w:asciiTheme="minorHAnsi" w:hAnsiTheme="minorHAnsi"/>
          <w:b/>
          <w:sz w:val="20"/>
          <w:szCs w:val="20"/>
          <w:lang w:val="es-MX" w:eastAsia="es-CL"/>
        </w:rPr>
        <w:t>10 puntos brutos</w:t>
      </w:r>
      <w:r w:rsidRPr="005812CE">
        <w:rPr>
          <w:rFonts w:asciiTheme="minorHAnsi" w:hAnsiTheme="minorHAnsi"/>
          <w:b/>
          <w:sz w:val="22"/>
          <w:szCs w:val="22"/>
          <w:lang w:val="es-MX" w:eastAsia="es-CL"/>
        </w:rPr>
        <w:t>.</w:t>
      </w:r>
    </w:p>
    <w:p w:rsidR="002C6C5F" w:rsidRPr="005812CE" w:rsidRDefault="002C6C5F" w:rsidP="0029433C">
      <w:pPr>
        <w:spacing w:line="276" w:lineRule="auto"/>
        <w:jc w:val="both"/>
        <w:rPr>
          <w:rFonts w:asciiTheme="minorHAnsi" w:hAnsiTheme="minorHAnsi"/>
          <w:b/>
          <w:sz w:val="20"/>
          <w:szCs w:val="20"/>
          <w:lang w:val="es-MX" w:eastAsia="es-CL"/>
        </w:rPr>
      </w:pPr>
    </w:p>
    <w:p w:rsidR="006D67F1" w:rsidRPr="005812CE" w:rsidRDefault="007F1AB7" w:rsidP="006D67F1">
      <w:pPr>
        <w:rPr>
          <w:rFonts w:asciiTheme="minorHAnsi" w:hAnsiTheme="minorHAnsi"/>
          <w:b/>
          <w:sz w:val="20"/>
          <w:szCs w:val="20"/>
          <w:lang w:val="es-MX" w:eastAsia="es-CL"/>
        </w:rPr>
      </w:pPr>
      <w:r w:rsidRPr="005812CE">
        <w:rPr>
          <w:rFonts w:asciiTheme="minorHAnsi" w:hAnsiTheme="minorHAnsi"/>
          <w:b/>
          <w:sz w:val="20"/>
          <w:szCs w:val="20"/>
          <w:lang w:val="es-MX" w:eastAsia="es-CL"/>
        </w:rPr>
        <w:t>ETAPA 3</w:t>
      </w:r>
      <w:r w:rsidR="006D67F1" w:rsidRPr="005812CE">
        <w:rPr>
          <w:rFonts w:asciiTheme="minorHAnsi" w:hAnsiTheme="minorHAnsi"/>
          <w:b/>
          <w:sz w:val="20"/>
          <w:szCs w:val="20"/>
          <w:lang w:val="es-MX" w:eastAsia="es-CL"/>
        </w:rPr>
        <w:t>: EVALUACIÓN DE COMPETENCIAS ESPECÍFICAS PARA EL CARGO</w:t>
      </w:r>
      <w:r w:rsidR="00BC289A">
        <w:rPr>
          <w:rFonts w:asciiTheme="minorHAnsi" w:hAnsiTheme="minorHAnsi"/>
          <w:b/>
          <w:sz w:val="20"/>
          <w:szCs w:val="20"/>
          <w:lang w:val="es-MX" w:eastAsia="es-CL"/>
        </w:rPr>
        <w:t xml:space="preserve"> (40</w:t>
      </w:r>
      <w:r w:rsidR="006D67F1" w:rsidRPr="005812CE">
        <w:rPr>
          <w:rFonts w:asciiTheme="minorHAnsi" w:hAnsiTheme="minorHAnsi"/>
          <w:b/>
          <w:sz w:val="20"/>
          <w:szCs w:val="20"/>
          <w:lang w:val="es-MX" w:eastAsia="es-CL"/>
        </w:rPr>
        <w:t>%)</w:t>
      </w:r>
    </w:p>
    <w:p w:rsidR="006D67F1" w:rsidRPr="005812CE" w:rsidRDefault="00BC289A" w:rsidP="006D67F1">
      <w:pPr>
        <w:widowControl w:val="0"/>
        <w:spacing w:line="276" w:lineRule="auto"/>
        <w:jc w:val="both"/>
        <w:rPr>
          <w:rFonts w:asciiTheme="minorHAnsi" w:hAnsiTheme="minorHAnsi"/>
          <w:b/>
          <w:sz w:val="20"/>
          <w:szCs w:val="20"/>
          <w:lang w:val="es-MX" w:eastAsia="es-CL"/>
        </w:rPr>
      </w:pPr>
      <w:r>
        <w:rPr>
          <w:rFonts w:asciiTheme="minorHAnsi" w:hAnsiTheme="minorHAnsi"/>
          <w:b/>
          <w:sz w:val="20"/>
          <w:szCs w:val="20"/>
          <w:lang w:val="es-MX" w:eastAsia="es-CL"/>
        </w:rPr>
        <w:t>Factor 4</w:t>
      </w:r>
      <w:r w:rsidR="006D67F1" w:rsidRPr="005812CE">
        <w:rPr>
          <w:rFonts w:asciiTheme="minorHAnsi" w:hAnsiTheme="minorHAnsi"/>
          <w:b/>
          <w:sz w:val="20"/>
          <w:szCs w:val="20"/>
          <w:lang w:val="es-MX" w:eastAsia="es-CL"/>
        </w:rPr>
        <w:t xml:space="preserve">: Apreciación Global </w:t>
      </w:r>
    </w:p>
    <w:p w:rsidR="00E603C6" w:rsidRPr="005812CE" w:rsidRDefault="00E603C6" w:rsidP="006D67F1">
      <w:pPr>
        <w:widowControl w:val="0"/>
        <w:spacing w:line="276" w:lineRule="auto"/>
        <w:jc w:val="both"/>
        <w:rPr>
          <w:rFonts w:asciiTheme="minorHAnsi" w:hAnsiTheme="minorHAnsi"/>
          <w:b/>
          <w:sz w:val="22"/>
          <w:szCs w:val="22"/>
          <w:lang w:val="es-MX" w:eastAsia="es-CL"/>
        </w:rPr>
      </w:pPr>
    </w:p>
    <w:p w:rsidR="00E603C6" w:rsidRPr="005812CE" w:rsidRDefault="00E603C6" w:rsidP="00E603C6">
      <w:pPr>
        <w:widowControl w:val="0"/>
        <w:spacing w:line="276" w:lineRule="auto"/>
        <w:jc w:val="both"/>
        <w:rPr>
          <w:rFonts w:asciiTheme="minorHAnsi" w:hAnsiTheme="minorHAnsi"/>
          <w:sz w:val="22"/>
          <w:szCs w:val="22"/>
          <w:lang w:val="es-MX" w:eastAsia="es-CL"/>
        </w:rPr>
      </w:pPr>
      <w:r w:rsidRPr="005812CE">
        <w:rPr>
          <w:rFonts w:asciiTheme="minorHAnsi" w:hAnsiTheme="minorHAnsi"/>
          <w:sz w:val="20"/>
          <w:szCs w:val="20"/>
          <w:lang w:val="es-MX" w:eastAsia="es-CL"/>
        </w:rPr>
        <w:t>Consiste en la aplicación de una entrevista, efectuada por el Comité de Selección a los postulantes que hayan superado las etapas anteriores. Pretende identificar las habilidades, de acuerdo al  perfil de competencias del cargo</w:t>
      </w:r>
      <w:r w:rsidRPr="005812CE">
        <w:rPr>
          <w:rFonts w:asciiTheme="minorHAnsi" w:hAnsiTheme="minorHAnsi"/>
          <w:sz w:val="22"/>
          <w:szCs w:val="22"/>
          <w:lang w:val="es-MX" w:eastAsia="es-CL"/>
        </w:rPr>
        <w:t xml:space="preserve">. </w:t>
      </w:r>
    </w:p>
    <w:p w:rsidR="00E603C6" w:rsidRPr="005812CE" w:rsidRDefault="00E603C6" w:rsidP="00E603C6">
      <w:pPr>
        <w:spacing w:line="276" w:lineRule="auto"/>
        <w:jc w:val="both"/>
        <w:rPr>
          <w:rFonts w:asciiTheme="minorHAnsi" w:hAnsiTheme="minorHAnsi"/>
          <w:sz w:val="22"/>
          <w:szCs w:val="22"/>
          <w:lang w:val="es-MX" w:eastAsia="es-CL"/>
        </w:rPr>
      </w:pPr>
    </w:p>
    <w:p w:rsidR="00292519" w:rsidRPr="005812CE" w:rsidRDefault="00292519" w:rsidP="00E603C6">
      <w:pPr>
        <w:spacing w:line="276" w:lineRule="auto"/>
        <w:jc w:val="both"/>
        <w:rPr>
          <w:rFonts w:asciiTheme="minorHAnsi" w:hAnsiTheme="minorHAnsi"/>
          <w:sz w:val="22"/>
          <w:szCs w:val="22"/>
          <w:lang w:val="es-MX" w:eastAsia="es-CL"/>
        </w:rPr>
      </w:pP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993"/>
        <w:gridCol w:w="6211"/>
        <w:gridCol w:w="851"/>
        <w:gridCol w:w="1275"/>
      </w:tblGrid>
      <w:tr w:rsidR="00E603C6" w:rsidRPr="005812CE" w:rsidTr="00E603C6">
        <w:trPr>
          <w:cantSplit/>
          <w:trHeight w:val="496"/>
          <w:jc w:val="center"/>
        </w:trPr>
        <w:tc>
          <w:tcPr>
            <w:tcW w:w="992" w:type="dxa"/>
            <w:tcBorders>
              <w:top w:val="nil"/>
              <w:left w:val="nil"/>
              <w:bottom w:val="single" w:sz="4" w:space="0" w:color="auto"/>
              <w:right w:val="nil"/>
            </w:tcBorders>
            <w:shd w:val="clear" w:color="auto" w:fill="auto"/>
            <w:vAlign w:val="center"/>
          </w:tcPr>
          <w:p w:rsidR="00E603C6" w:rsidRPr="005812CE" w:rsidRDefault="00E603C6" w:rsidP="00272747">
            <w:pPr>
              <w:spacing w:line="276" w:lineRule="auto"/>
              <w:jc w:val="center"/>
              <w:rPr>
                <w:rFonts w:asciiTheme="minorHAnsi" w:hAnsiTheme="minorHAnsi"/>
                <w:b/>
                <w:sz w:val="18"/>
                <w:szCs w:val="18"/>
                <w:lang w:val="es-MX" w:eastAsia="es-CL"/>
              </w:rPr>
            </w:pPr>
          </w:p>
        </w:tc>
        <w:tc>
          <w:tcPr>
            <w:tcW w:w="993" w:type="dxa"/>
            <w:tcBorders>
              <w:top w:val="nil"/>
              <w:left w:val="nil"/>
              <w:bottom w:val="single" w:sz="4" w:space="0" w:color="auto"/>
              <w:right w:val="single" w:sz="4" w:space="0" w:color="auto"/>
            </w:tcBorders>
            <w:shd w:val="clear" w:color="auto" w:fill="auto"/>
            <w:vAlign w:val="center"/>
          </w:tcPr>
          <w:p w:rsidR="00E603C6" w:rsidRPr="005812CE" w:rsidRDefault="00E603C6" w:rsidP="00272747">
            <w:pPr>
              <w:spacing w:line="276" w:lineRule="auto"/>
              <w:jc w:val="center"/>
              <w:rPr>
                <w:rFonts w:asciiTheme="minorHAnsi" w:hAnsiTheme="minorHAnsi"/>
                <w:b/>
                <w:sz w:val="18"/>
                <w:szCs w:val="18"/>
                <w:lang w:val="es-MX" w:eastAsia="es-CL"/>
              </w:rPr>
            </w:pPr>
          </w:p>
        </w:tc>
        <w:tc>
          <w:tcPr>
            <w:tcW w:w="6211" w:type="dxa"/>
            <w:tcBorders>
              <w:left w:val="single" w:sz="4" w:space="0" w:color="auto"/>
            </w:tcBorders>
            <w:shd w:val="clear" w:color="auto" w:fill="C6D9F1" w:themeFill="text2" w:themeFillTint="33"/>
            <w:vAlign w:val="center"/>
          </w:tcPr>
          <w:p w:rsidR="00E603C6" w:rsidRPr="005812CE" w:rsidRDefault="00E603C6" w:rsidP="00E603C6">
            <w:pPr>
              <w:spacing w:line="276" w:lineRule="auto"/>
              <w:jc w:val="center"/>
              <w:rPr>
                <w:rFonts w:asciiTheme="minorHAnsi" w:hAnsiTheme="minorHAnsi"/>
                <w:b/>
                <w:sz w:val="18"/>
                <w:szCs w:val="18"/>
                <w:lang w:val="es-MX" w:eastAsia="es-CL"/>
              </w:rPr>
            </w:pPr>
            <w:r w:rsidRPr="005812CE">
              <w:rPr>
                <w:rFonts w:asciiTheme="minorHAnsi" w:hAnsiTheme="minorHAnsi"/>
                <w:b/>
                <w:sz w:val="18"/>
                <w:szCs w:val="18"/>
                <w:lang w:val="es-MX" w:eastAsia="es-CL"/>
              </w:rPr>
              <w:t xml:space="preserve">CRITERIO </w:t>
            </w:r>
          </w:p>
        </w:tc>
        <w:tc>
          <w:tcPr>
            <w:tcW w:w="851" w:type="dxa"/>
            <w:shd w:val="clear" w:color="auto" w:fill="C6D9F1" w:themeFill="text2" w:themeFillTint="33"/>
            <w:vAlign w:val="center"/>
          </w:tcPr>
          <w:p w:rsidR="00E603C6" w:rsidRPr="005812CE" w:rsidRDefault="00E603C6" w:rsidP="00E603C6">
            <w:pPr>
              <w:spacing w:line="276" w:lineRule="auto"/>
              <w:jc w:val="center"/>
              <w:rPr>
                <w:rFonts w:asciiTheme="minorHAnsi" w:hAnsiTheme="minorHAnsi"/>
                <w:b/>
                <w:sz w:val="18"/>
                <w:szCs w:val="18"/>
                <w:lang w:val="es-MX" w:eastAsia="es-CL"/>
              </w:rPr>
            </w:pPr>
            <w:r w:rsidRPr="005812CE">
              <w:rPr>
                <w:rFonts w:asciiTheme="minorHAnsi" w:hAnsiTheme="minorHAnsi"/>
                <w:b/>
                <w:sz w:val="18"/>
                <w:szCs w:val="18"/>
                <w:lang w:val="es-MX" w:eastAsia="es-CL"/>
              </w:rPr>
              <w:t>Puntaje Bruto</w:t>
            </w:r>
          </w:p>
        </w:tc>
        <w:tc>
          <w:tcPr>
            <w:tcW w:w="1275" w:type="dxa"/>
            <w:shd w:val="clear" w:color="auto" w:fill="C6D9F1" w:themeFill="text2" w:themeFillTint="33"/>
            <w:vAlign w:val="center"/>
          </w:tcPr>
          <w:p w:rsidR="00E603C6" w:rsidRPr="005812CE" w:rsidRDefault="00E603C6" w:rsidP="00E603C6">
            <w:pPr>
              <w:spacing w:line="276" w:lineRule="auto"/>
              <w:jc w:val="center"/>
              <w:rPr>
                <w:rFonts w:asciiTheme="minorHAnsi" w:hAnsiTheme="minorHAnsi"/>
                <w:b/>
                <w:sz w:val="18"/>
                <w:szCs w:val="18"/>
                <w:lang w:val="es-MX" w:eastAsia="es-CL"/>
              </w:rPr>
            </w:pPr>
            <w:r w:rsidRPr="005812CE">
              <w:rPr>
                <w:rFonts w:asciiTheme="minorHAnsi" w:hAnsiTheme="minorHAnsi"/>
                <w:b/>
                <w:sz w:val="18"/>
                <w:szCs w:val="18"/>
                <w:lang w:val="es-MX" w:eastAsia="es-CL"/>
              </w:rPr>
              <w:t>Puntaje Ponderado</w:t>
            </w:r>
          </w:p>
        </w:tc>
      </w:tr>
      <w:tr w:rsidR="00E603C6" w:rsidRPr="005812CE" w:rsidTr="00E603C6">
        <w:trPr>
          <w:cantSplit/>
          <w:trHeight w:val="545"/>
          <w:jc w:val="center"/>
        </w:trPr>
        <w:tc>
          <w:tcPr>
            <w:tcW w:w="1985" w:type="dxa"/>
            <w:gridSpan w:val="2"/>
            <w:vMerge w:val="restart"/>
            <w:tcBorders>
              <w:top w:val="single" w:sz="4" w:space="0" w:color="auto"/>
            </w:tcBorders>
            <w:shd w:val="clear" w:color="auto" w:fill="C6D9F1" w:themeFill="text2" w:themeFillTint="33"/>
            <w:vAlign w:val="center"/>
          </w:tcPr>
          <w:p w:rsidR="00E603C6" w:rsidRPr="005812CE" w:rsidRDefault="00DF29EC" w:rsidP="00E603C6">
            <w:pPr>
              <w:spacing w:line="276" w:lineRule="auto"/>
              <w:jc w:val="center"/>
              <w:rPr>
                <w:rFonts w:asciiTheme="minorHAnsi" w:hAnsiTheme="minorHAnsi"/>
                <w:sz w:val="18"/>
                <w:szCs w:val="18"/>
                <w:lang w:val="es-MX" w:eastAsia="es-CL"/>
              </w:rPr>
            </w:pPr>
            <w:r>
              <w:rPr>
                <w:rFonts w:asciiTheme="minorHAnsi" w:hAnsiTheme="minorHAnsi"/>
                <w:b/>
                <w:sz w:val="18"/>
                <w:szCs w:val="18"/>
                <w:lang w:val="es-MX" w:eastAsia="es-CL"/>
              </w:rPr>
              <w:t>Factor 4</w:t>
            </w:r>
            <w:r w:rsidR="00E603C6" w:rsidRPr="005812CE">
              <w:rPr>
                <w:rFonts w:asciiTheme="minorHAnsi" w:hAnsiTheme="minorHAnsi"/>
                <w:b/>
                <w:sz w:val="18"/>
                <w:szCs w:val="18"/>
                <w:lang w:val="es-MX" w:eastAsia="es-CL"/>
              </w:rPr>
              <w:t>: Competencias específicas para el cargo</w:t>
            </w:r>
          </w:p>
        </w:tc>
        <w:tc>
          <w:tcPr>
            <w:tcW w:w="6211" w:type="dxa"/>
            <w:vAlign w:val="center"/>
          </w:tcPr>
          <w:p w:rsidR="00E603C6" w:rsidRPr="005812CE" w:rsidRDefault="00E603C6" w:rsidP="00272747">
            <w:pPr>
              <w:pStyle w:val="Default"/>
              <w:rPr>
                <w:rFonts w:asciiTheme="minorHAnsi" w:hAnsiTheme="minorHAnsi"/>
                <w:color w:val="auto"/>
                <w:sz w:val="18"/>
                <w:szCs w:val="18"/>
                <w:lang w:val="es-MX" w:eastAsia="es-CL"/>
              </w:rPr>
            </w:pPr>
            <w:r w:rsidRPr="005812CE">
              <w:rPr>
                <w:rFonts w:asciiTheme="minorHAnsi" w:hAnsiTheme="minorHAnsi"/>
                <w:color w:val="auto"/>
                <w:sz w:val="18"/>
                <w:szCs w:val="18"/>
                <w:lang w:val="es-MX" w:eastAsia="es-CL"/>
              </w:rPr>
              <w:t xml:space="preserve">La apreciación global del candidato está por sobre lo esperado. </w:t>
            </w:r>
          </w:p>
        </w:tc>
        <w:tc>
          <w:tcPr>
            <w:tcW w:w="851" w:type="dxa"/>
            <w:vAlign w:val="center"/>
          </w:tcPr>
          <w:p w:rsidR="00E603C6" w:rsidRPr="005812CE" w:rsidRDefault="00E603C6" w:rsidP="00272747">
            <w:pPr>
              <w:jc w:val="center"/>
              <w:rPr>
                <w:rFonts w:asciiTheme="minorHAnsi" w:hAnsiTheme="minorHAnsi" w:cs="Tahoma"/>
                <w:sz w:val="18"/>
                <w:szCs w:val="18"/>
              </w:rPr>
            </w:pPr>
            <w:r w:rsidRPr="005812CE">
              <w:rPr>
                <w:rFonts w:asciiTheme="minorHAnsi" w:hAnsiTheme="minorHAnsi" w:cs="Tahoma"/>
                <w:sz w:val="18"/>
                <w:szCs w:val="18"/>
              </w:rPr>
              <w:t>30</w:t>
            </w:r>
          </w:p>
        </w:tc>
        <w:tc>
          <w:tcPr>
            <w:tcW w:w="1275" w:type="dxa"/>
            <w:vAlign w:val="center"/>
          </w:tcPr>
          <w:p w:rsidR="00E603C6" w:rsidRPr="005812CE" w:rsidRDefault="00E603C6" w:rsidP="00272747">
            <w:pPr>
              <w:jc w:val="center"/>
              <w:rPr>
                <w:rFonts w:asciiTheme="minorHAnsi" w:hAnsiTheme="minorHAnsi" w:cs="Tahoma"/>
                <w:sz w:val="18"/>
                <w:szCs w:val="18"/>
              </w:rPr>
            </w:pPr>
            <w:r w:rsidRPr="005812CE">
              <w:rPr>
                <w:rFonts w:asciiTheme="minorHAnsi" w:hAnsiTheme="minorHAnsi" w:cs="Tahoma"/>
                <w:sz w:val="18"/>
                <w:szCs w:val="18"/>
              </w:rPr>
              <w:t>12</w:t>
            </w:r>
          </w:p>
        </w:tc>
      </w:tr>
      <w:tr w:rsidR="00E603C6" w:rsidRPr="005812CE" w:rsidTr="00E603C6">
        <w:trPr>
          <w:cantSplit/>
          <w:trHeight w:val="567"/>
          <w:jc w:val="center"/>
        </w:trPr>
        <w:tc>
          <w:tcPr>
            <w:tcW w:w="1985" w:type="dxa"/>
            <w:gridSpan w:val="2"/>
            <w:vMerge/>
            <w:shd w:val="clear" w:color="auto" w:fill="C6D9F1" w:themeFill="text2" w:themeFillTint="33"/>
          </w:tcPr>
          <w:p w:rsidR="00E603C6" w:rsidRPr="005812CE" w:rsidRDefault="00E603C6" w:rsidP="00272747">
            <w:pPr>
              <w:spacing w:line="276" w:lineRule="auto"/>
              <w:jc w:val="both"/>
              <w:rPr>
                <w:rFonts w:asciiTheme="minorHAnsi" w:hAnsiTheme="minorHAnsi"/>
                <w:sz w:val="18"/>
                <w:szCs w:val="18"/>
                <w:lang w:val="es-MX" w:eastAsia="es-CL"/>
              </w:rPr>
            </w:pPr>
          </w:p>
        </w:tc>
        <w:tc>
          <w:tcPr>
            <w:tcW w:w="6211" w:type="dxa"/>
            <w:vAlign w:val="center"/>
          </w:tcPr>
          <w:p w:rsidR="00E603C6" w:rsidRPr="005812CE" w:rsidRDefault="00E603C6" w:rsidP="00272747">
            <w:pPr>
              <w:pStyle w:val="Default"/>
              <w:rPr>
                <w:rFonts w:asciiTheme="minorHAnsi" w:hAnsiTheme="minorHAnsi"/>
                <w:color w:val="auto"/>
                <w:sz w:val="18"/>
                <w:szCs w:val="18"/>
                <w:lang w:val="es-MX" w:eastAsia="es-CL"/>
              </w:rPr>
            </w:pPr>
            <w:r w:rsidRPr="005812CE">
              <w:rPr>
                <w:rFonts w:asciiTheme="minorHAnsi" w:hAnsiTheme="minorHAnsi"/>
                <w:color w:val="auto"/>
                <w:sz w:val="18"/>
                <w:szCs w:val="18"/>
                <w:lang w:val="es-MX" w:eastAsia="es-CL"/>
              </w:rPr>
              <w:t xml:space="preserve">La apreciación global del candidato está acorde a lo esperado. </w:t>
            </w:r>
          </w:p>
        </w:tc>
        <w:tc>
          <w:tcPr>
            <w:tcW w:w="851" w:type="dxa"/>
            <w:vAlign w:val="center"/>
          </w:tcPr>
          <w:p w:rsidR="00E603C6" w:rsidRPr="005812CE" w:rsidRDefault="00E603C6" w:rsidP="00272747">
            <w:pPr>
              <w:jc w:val="center"/>
              <w:rPr>
                <w:rFonts w:asciiTheme="minorHAnsi" w:hAnsiTheme="minorHAnsi" w:cs="Tahoma"/>
                <w:sz w:val="18"/>
                <w:szCs w:val="18"/>
              </w:rPr>
            </w:pPr>
            <w:r w:rsidRPr="005812CE">
              <w:rPr>
                <w:rFonts w:asciiTheme="minorHAnsi" w:hAnsiTheme="minorHAnsi" w:cs="Tahoma"/>
                <w:sz w:val="18"/>
                <w:szCs w:val="18"/>
              </w:rPr>
              <w:t>20</w:t>
            </w:r>
          </w:p>
        </w:tc>
        <w:tc>
          <w:tcPr>
            <w:tcW w:w="1275" w:type="dxa"/>
            <w:vAlign w:val="center"/>
          </w:tcPr>
          <w:p w:rsidR="00E603C6" w:rsidRPr="005812CE" w:rsidRDefault="00E603C6" w:rsidP="00272747">
            <w:pPr>
              <w:jc w:val="center"/>
              <w:rPr>
                <w:rFonts w:asciiTheme="minorHAnsi" w:hAnsiTheme="minorHAnsi" w:cs="Tahoma"/>
                <w:sz w:val="18"/>
                <w:szCs w:val="18"/>
              </w:rPr>
            </w:pPr>
            <w:r w:rsidRPr="005812CE">
              <w:rPr>
                <w:rFonts w:asciiTheme="minorHAnsi" w:hAnsiTheme="minorHAnsi" w:cs="Tahoma"/>
                <w:sz w:val="18"/>
                <w:szCs w:val="18"/>
              </w:rPr>
              <w:t>8</w:t>
            </w:r>
          </w:p>
        </w:tc>
      </w:tr>
      <w:tr w:rsidR="00E603C6" w:rsidRPr="005812CE" w:rsidTr="00E603C6">
        <w:trPr>
          <w:cantSplit/>
          <w:trHeight w:val="561"/>
          <w:jc w:val="center"/>
        </w:trPr>
        <w:tc>
          <w:tcPr>
            <w:tcW w:w="1985" w:type="dxa"/>
            <w:gridSpan w:val="2"/>
            <w:vMerge/>
            <w:shd w:val="clear" w:color="auto" w:fill="C6D9F1" w:themeFill="text2" w:themeFillTint="33"/>
          </w:tcPr>
          <w:p w:rsidR="00E603C6" w:rsidRPr="005812CE" w:rsidRDefault="00E603C6" w:rsidP="00272747">
            <w:pPr>
              <w:spacing w:line="276" w:lineRule="auto"/>
              <w:jc w:val="both"/>
              <w:rPr>
                <w:rFonts w:asciiTheme="minorHAnsi" w:hAnsiTheme="minorHAnsi"/>
                <w:sz w:val="18"/>
                <w:szCs w:val="18"/>
                <w:lang w:val="es-MX" w:eastAsia="es-CL"/>
              </w:rPr>
            </w:pPr>
          </w:p>
        </w:tc>
        <w:tc>
          <w:tcPr>
            <w:tcW w:w="6211" w:type="dxa"/>
            <w:vAlign w:val="center"/>
          </w:tcPr>
          <w:p w:rsidR="00E603C6" w:rsidRPr="005812CE" w:rsidRDefault="00E603C6" w:rsidP="00272747">
            <w:pPr>
              <w:pStyle w:val="Default"/>
              <w:rPr>
                <w:rFonts w:asciiTheme="minorHAnsi" w:hAnsiTheme="minorHAnsi"/>
                <w:color w:val="auto"/>
                <w:sz w:val="18"/>
                <w:szCs w:val="18"/>
                <w:lang w:val="es-MX" w:eastAsia="es-CL"/>
              </w:rPr>
            </w:pPr>
            <w:r w:rsidRPr="005812CE">
              <w:rPr>
                <w:rFonts w:asciiTheme="minorHAnsi" w:hAnsiTheme="minorHAnsi"/>
                <w:color w:val="auto"/>
                <w:sz w:val="18"/>
                <w:szCs w:val="18"/>
                <w:lang w:val="es-MX" w:eastAsia="es-CL"/>
              </w:rPr>
              <w:t xml:space="preserve">La apreciación global del candidato cumple con lo mínimo esperado </w:t>
            </w:r>
          </w:p>
        </w:tc>
        <w:tc>
          <w:tcPr>
            <w:tcW w:w="851" w:type="dxa"/>
            <w:vAlign w:val="center"/>
          </w:tcPr>
          <w:p w:rsidR="00E603C6" w:rsidRPr="005812CE" w:rsidRDefault="00E603C6" w:rsidP="00272747">
            <w:pPr>
              <w:jc w:val="center"/>
              <w:rPr>
                <w:rFonts w:asciiTheme="minorHAnsi" w:hAnsiTheme="minorHAnsi" w:cs="Tahoma"/>
                <w:sz w:val="18"/>
                <w:szCs w:val="18"/>
              </w:rPr>
            </w:pPr>
            <w:r w:rsidRPr="005812CE" w:rsidDel="0028416B">
              <w:rPr>
                <w:rFonts w:asciiTheme="minorHAnsi" w:hAnsiTheme="minorHAnsi" w:cs="Tahoma"/>
                <w:sz w:val="18"/>
                <w:szCs w:val="18"/>
              </w:rPr>
              <w:t xml:space="preserve"> </w:t>
            </w:r>
            <w:r w:rsidRPr="005812CE">
              <w:rPr>
                <w:rFonts w:asciiTheme="minorHAnsi" w:hAnsiTheme="minorHAnsi" w:cs="Tahoma"/>
                <w:sz w:val="18"/>
                <w:szCs w:val="18"/>
              </w:rPr>
              <w:t>10</w:t>
            </w:r>
          </w:p>
        </w:tc>
        <w:tc>
          <w:tcPr>
            <w:tcW w:w="1275" w:type="dxa"/>
            <w:vAlign w:val="center"/>
          </w:tcPr>
          <w:p w:rsidR="00E603C6" w:rsidRPr="005812CE" w:rsidRDefault="00E603C6" w:rsidP="00272747">
            <w:pPr>
              <w:jc w:val="center"/>
              <w:rPr>
                <w:rFonts w:asciiTheme="minorHAnsi" w:hAnsiTheme="minorHAnsi" w:cs="Tahoma"/>
                <w:sz w:val="18"/>
                <w:szCs w:val="18"/>
              </w:rPr>
            </w:pPr>
            <w:r w:rsidRPr="005812CE">
              <w:rPr>
                <w:rFonts w:asciiTheme="minorHAnsi" w:hAnsiTheme="minorHAnsi" w:cs="Tahoma"/>
                <w:sz w:val="18"/>
                <w:szCs w:val="18"/>
              </w:rPr>
              <w:t>4</w:t>
            </w:r>
          </w:p>
        </w:tc>
      </w:tr>
      <w:tr w:rsidR="00E603C6" w:rsidRPr="005812CE" w:rsidTr="00E603C6">
        <w:trPr>
          <w:cantSplit/>
          <w:trHeight w:val="561"/>
          <w:jc w:val="center"/>
        </w:trPr>
        <w:tc>
          <w:tcPr>
            <w:tcW w:w="1985" w:type="dxa"/>
            <w:gridSpan w:val="2"/>
            <w:vMerge/>
            <w:shd w:val="clear" w:color="auto" w:fill="C6D9F1" w:themeFill="text2" w:themeFillTint="33"/>
          </w:tcPr>
          <w:p w:rsidR="00E603C6" w:rsidRPr="005812CE" w:rsidRDefault="00E603C6" w:rsidP="00272747">
            <w:pPr>
              <w:spacing w:line="276" w:lineRule="auto"/>
              <w:jc w:val="both"/>
              <w:rPr>
                <w:rFonts w:asciiTheme="minorHAnsi" w:hAnsiTheme="minorHAnsi"/>
                <w:sz w:val="18"/>
                <w:szCs w:val="18"/>
                <w:lang w:val="es-MX" w:eastAsia="es-CL"/>
              </w:rPr>
            </w:pPr>
          </w:p>
        </w:tc>
        <w:tc>
          <w:tcPr>
            <w:tcW w:w="6211" w:type="dxa"/>
            <w:vAlign w:val="center"/>
          </w:tcPr>
          <w:p w:rsidR="00E603C6" w:rsidRPr="005812CE" w:rsidRDefault="00E603C6" w:rsidP="00272747">
            <w:pPr>
              <w:pStyle w:val="Default"/>
              <w:rPr>
                <w:rFonts w:asciiTheme="minorHAnsi" w:hAnsiTheme="minorHAnsi"/>
                <w:color w:val="auto"/>
                <w:sz w:val="18"/>
                <w:szCs w:val="18"/>
                <w:lang w:val="es-MX" w:eastAsia="es-CL"/>
              </w:rPr>
            </w:pPr>
            <w:r w:rsidRPr="005812CE">
              <w:rPr>
                <w:rFonts w:asciiTheme="minorHAnsi" w:hAnsiTheme="minorHAnsi"/>
                <w:color w:val="auto"/>
                <w:sz w:val="18"/>
                <w:szCs w:val="18"/>
                <w:lang w:val="es-MX" w:eastAsia="es-CL"/>
              </w:rPr>
              <w:t xml:space="preserve">La apreciación general del candidato está bajo lo esperado. </w:t>
            </w:r>
          </w:p>
        </w:tc>
        <w:tc>
          <w:tcPr>
            <w:tcW w:w="851" w:type="dxa"/>
            <w:vAlign w:val="center"/>
          </w:tcPr>
          <w:p w:rsidR="00E603C6" w:rsidRPr="005812CE" w:rsidDel="0028416B" w:rsidRDefault="00E603C6" w:rsidP="00E603C6">
            <w:pPr>
              <w:jc w:val="center"/>
              <w:rPr>
                <w:rFonts w:asciiTheme="minorHAnsi" w:hAnsiTheme="minorHAnsi" w:cs="Tahoma"/>
                <w:sz w:val="18"/>
                <w:szCs w:val="18"/>
              </w:rPr>
            </w:pPr>
            <w:r w:rsidRPr="005812CE">
              <w:rPr>
                <w:rFonts w:asciiTheme="minorHAnsi" w:hAnsiTheme="minorHAnsi" w:cs="Tahoma"/>
                <w:sz w:val="18"/>
                <w:szCs w:val="18"/>
              </w:rPr>
              <w:t>5</w:t>
            </w:r>
          </w:p>
        </w:tc>
        <w:tc>
          <w:tcPr>
            <w:tcW w:w="1275" w:type="dxa"/>
            <w:vAlign w:val="center"/>
          </w:tcPr>
          <w:p w:rsidR="00E603C6" w:rsidRPr="005812CE" w:rsidDel="0028416B" w:rsidRDefault="00E603C6" w:rsidP="00272747">
            <w:pPr>
              <w:jc w:val="center"/>
              <w:rPr>
                <w:rFonts w:asciiTheme="minorHAnsi" w:hAnsiTheme="minorHAnsi" w:cs="Tahoma"/>
                <w:sz w:val="18"/>
                <w:szCs w:val="18"/>
              </w:rPr>
            </w:pPr>
            <w:r w:rsidRPr="005812CE">
              <w:rPr>
                <w:rFonts w:asciiTheme="minorHAnsi" w:hAnsiTheme="minorHAnsi" w:cs="Tahoma"/>
                <w:sz w:val="18"/>
                <w:szCs w:val="18"/>
              </w:rPr>
              <w:t>2</w:t>
            </w:r>
          </w:p>
        </w:tc>
      </w:tr>
    </w:tbl>
    <w:p w:rsidR="00E603C6" w:rsidRPr="005812CE" w:rsidRDefault="00E603C6" w:rsidP="00E603C6">
      <w:pPr>
        <w:spacing w:line="276" w:lineRule="auto"/>
        <w:jc w:val="both"/>
        <w:rPr>
          <w:rFonts w:asciiTheme="minorHAnsi" w:hAnsiTheme="minorHAnsi"/>
          <w:sz w:val="22"/>
          <w:szCs w:val="22"/>
          <w:lang w:val="es-MX" w:eastAsia="es-CL"/>
        </w:rPr>
      </w:pPr>
    </w:p>
    <w:p w:rsidR="00E603C6" w:rsidRPr="005812CE" w:rsidRDefault="00E603C6" w:rsidP="00E603C6">
      <w:pPr>
        <w:spacing w:line="276" w:lineRule="auto"/>
        <w:jc w:val="both"/>
        <w:rPr>
          <w:rFonts w:asciiTheme="minorHAnsi" w:hAnsiTheme="minorHAnsi"/>
          <w:sz w:val="20"/>
          <w:szCs w:val="20"/>
          <w:lang w:val="es-MX" w:eastAsia="es-CL"/>
        </w:rPr>
      </w:pPr>
      <w:r w:rsidRPr="005812CE">
        <w:rPr>
          <w:rFonts w:asciiTheme="minorHAnsi" w:hAnsiTheme="minorHAnsi"/>
          <w:sz w:val="20"/>
          <w:szCs w:val="20"/>
          <w:lang w:val="es-MX" w:eastAsia="es-CL"/>
        </w:rPr>
        <w:t>Procedimiento de asignación de puntaje para esta etapa:</w:t>
      </w:r>
    </w:p>
    <w:p w:rsidR="00E603C6" w:rsidRPr="005812CE" w:rsidRDefault="00E603C6" w:rsidP="00E603C6">
      <w:pPr>
        <w:spacing w:line="276" w:lineRule="auto"/>
        <w:jc w:val="both"/>
        <w:rPr>
          <w:rFonts w:asciiTheme="minorHAnsi" w:hAnsiTheme="minorHAnsi"/>
          <w:sz w:val="20"/>
          <w:szCs w:val="20"/>
          <w:lang w:val="es-MX" w:eastAsia="es-CL"/>
        </w:rPr>
      </w:pPr>
    </w:p>
    <w:p w:rsidR="00E603C6" w:rsidRPr="005812CE" w:rsidRDefault="00E603C6" w:rsidP="00E603C6">
      <w:pPr>
        <w:spacing w:line="276" w:lineRule="auto"/>
        <w:jc w:val="both"/>
        <w:rPr>
          <w:rFonts w:asciiTheme="minorHAnsi" w:hAnsiTheme="minorHAnsi"/>
          <w:sz w:val="20"/>
          <w:szCs w:val="20"/>
          <w:lang w:val="es-MX" w:eastAsia="es-CL"/>
        </w:rPr>
      </w:pPr>
      <w:r w:rsidRPr="005812CE">
        <w:rPr>
          <w:rFonts w:asciiTheme="minorHAnsi" w:hAnsiTheme="minorHAnsi"/>
          <w:sz w:val="20"/>
          <w:szCs w:val="20"/>
          <w:lang w:val="es-MX" w:eastAsia="es-CL"/>
        </w:rPr>
        <w:t>Cada uno de los integrantes del Comité de Selección que participe en las entrevistas, calificará a cada entrevistado con un puntaje entre 1 y 7 puntos. Se promediará la sumatoria de las notas obtenidas por cada postulante, dividiéndose por el número de evaluadores presentes, aplicá</w:t>
      </w:r>
      <w:r w:rsidR="007F1AB7" w:rsidRPr="005812CE">
        <w:rPr>
          <w:rFonts w:asciiTheme="minorHAnsi" w:hAnsiTheme="minorHAnsi"/>
          <w:sz w:val="20"/>
          <w:szCs w:val="20"/>
          <w:lang w:val="es-MX" w:eastAsia="es-CL"/>
        </w:rPr>
        <w:t>ndose luego la siguiente tabla:</w:t>
      </w:r>
    </w:p>
    <w:p w:rsidR="00914AE8" w:rsidRPr="005812CE" w:rsidRDefault="00914AE8" w:rsidP="00E603C6">
      <w:pPr>
        <w:spacing w:line="276" w:lineRule="auto"/>
        <w:jc w:val="both"/>
        <w:rPr>
          <w:rFonts w:asciiTheme="minorHAnsi" w:hAnsiTheme="minorHAnsi"/>
          <w:sz w:val="22"/>
          <w:szCs w:val="22"/>
          <w:lang w:val="es-MX" w:eastAsia="es-CL"/>
        </w:rPr>
      </w:pPr>
    </w:p>
    <w:p w:rsidR="00C81616" w:rsidRPr="005812CE" w:rsidRDefault="00C81616" w:rsidP="00E603C6">
      <w:pPr>
        <w:spacing w:line="276" w:lineRule="auto"/>
        <w:jc w:val="both"/>
        <w:rPr>
          <w:rFonts w:asciiTheme="minorHAnsi" w:hAnsiTheme="minorHAnsi"/>
          <w:sz w:val="22"/>
          <w:szCs w:val="22"/>
          <w:lang w:val="es-MX" w:eastAsia="es-CL"/>
        </w:rPr>
      </w:pPr>
    </w:p>
    <w:tbl>
      <w:tblPr>
        <w:tblW w:w="7933" w:type="dxa"/>
        <w:jc w:val="center"/>
        <w:tblCellMar>
          <w:left w:w="70" w:type="dxa"/>
          <w:right w:w="70" w:type="dxa"/>
        </w:tblCellMar>
        <w:tblLook w:val="0000" w:firstRow="0" w:lastRow="0" w:firstColumn="0" w:lastColumn="0" w:noHBand="0" w:noVBand="0"/>
      </w:tblPr>
      <w:tblGrid>
        <w:gridCol w:w="5501"/>
        <w:gridCol w:w="1276"/>
        <w:gridCol w:w="1156"/>
      </w:tblGrid>
      <w:tr w:rsidR="00E603C6" w:rsidRPr="005812CE" w:rsidTr="0039253E">
        <w:trPr>
          <w:trHeight w:val="649"/>
          <w:jc w:val="center"/>
        </w:trPr>
        <w:tc>
          <w:tcPr>
            <w:tcW w:w="550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603C6" w:rsidRPr="005812CE" w:rsidRDefault="00E603C6" w:rsidP="00272747">
            <w:pPr>
              <w:spacing w:line="276" w:lineRule="auto"/>
              <w:jc w:val="center"/>
              <w:rPr>
                <w:rFonts w:asciiTheme="minorHAnsi" w:hAnsiTheme="minorHAnsi"/>
                <w:b/>
                <w:sz w:val="18"/>
                <w:szCs w:val="18"/>
                <w:lang w:val="es-MX" w:eastAsia="es-CL"/>
              </w:rPr>
            </w:pPr>
            <w:r w:rsidRPr="005812CE">
              <w:rPr>
                <w:rFonts w:asciiTheme="minorHAnsi" w:hAnsiTheme="minorHAnsi"/>
                <w:b/>
                <w:sz w:val="18"/>
                <w:szCs w:val="18"/>
                <w:lang w:val="es-MX" w:eastAsia="es-CL"/>
              </w:rPr>
              <w:t>FORMA DE EVALUACIÓN</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tcPr>
          <w:p w:rsidR="00E603C6" w:rsidRPr="005812CE" w:rsidRDefault="00E603C6" w:rsidP="00272747">
            <w:pPr>
              <w:spacing w:line="276" w:lineRule="auto"/>
              <w:jc w:val="center"/>
              <w:rPr>
                <w:rFonts w:asciiTheme="minorHAnsi" w:hAnsiTheme="minorHAnsi"/>
                <w:b/>
                <w:sz w:val="18"/>
                <w:szCs w:val="18"/>
                <w:lang w:val="es-MX" w:eastAsia="es-CL"/>
              </w:rPr>
            </w:pPr>
            <w:r w:rsidRPr="005812CE">
              <w:rPr>
                <w:rFonts w:asciiTheme="minorHAnsi" w:hAnsiTheme="minorHAnsi"/>
                <w:b/>
                <w:sz w:val="18"/>
                <w:szCs w:val="18"/>
                <w:lang w:val="es-MX" w:eastAsia="es-CL"/>
              </w:rPr>
              <w:t>NOTAS</w:t>
            </w:r>
          </w:p>
        </w:tc>
        <w:tc>
          <w:tcPr>
            <w:tcW w:w="115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603C6" w:rsidRPr="005812CE" w:rsidRDefault="00E603C6" w:rsidP="00272747">
            <w:pPr>
              <w:spacing w:line="276" w:lineRule="auto"/>
              <w:jc w:val="center"/>
              <w:rPr>
                <w:rFonts w:asciiTheme="minorHAnsi" w:hAnsiTheme="minorHAnsi"/>
                <w:b/>
                <w:sz w:val="18"/>
                <w:szCs w:val="18"/>
                <w:lang w:val="es-MX" w:eastAsia="es-CL"/>
              </w:rPr>
            </w:pPr>
            <w:r w:rsidRPr="005812CE">
              <w:rPr>
                <w:rFonts w:asciiTheme="minorHAnsi" w:hAnsiTheme="minorHAnsi"/>
                <w:b/>
                <w:sz w:val="18"/>
                <w:szCs w:val="18"/>
                <w:lang w:val="es-MX" w:eastAsia="es-CL"/>
              </w:rPr>
              <w:t>PUNTAJE BRUTO</w:t>
            </w:r>
          </w:p>
        </w:tc>
      </w:tr>
      <w:tr w:rsidR="00E603C6" w:rsidRPr="005812CE" w:rsidTr="0039253E">
        <w:trPr>
          <w:trHeight w:val="693"/>
          <w:jc w:val="center"/>
        </w:trPr>
        <w:tc>
          <w:tcPr>
            <w:tcW w:w="5501" w:type="dxa"/>
            <w:tcBorders>
              <w:top w:val="nil"/>
              <w:left w:val="single" w:sz="4" w:space="0" w:color="auto"/>
              <w:bottom w:val="single" w:sz="4" w:space="0" w:color="auto"/>
              <w:right w:val="single" w:sz="4" w:space="0" w:color="auto"/>
            </w:tcBorders>
            <w:vAlign w:val="center"/>
          </w:tcPr>
          <w:p w:rsidR="00E603C6" w:rsidRPr="005812CE" w:rsidRDefault="00E603C6" w:rsidP="00272747">
            <w:pPr>
              <w:spacing w:line="276" w:lineRule="auto"/>
              <w:jc w:val="both"/>
              <w:rPr>
                <w:rFonts w:asciiTheme="minorHAnsi" w:hAnsiTheme="minorHAnsi"/>
                <w:sz w:val="18"/>
                <w:szCs w:val="18"/>
                <w:lang w:val="es-MX" w:eastAsia="es-CL"/>
              </w:rPr>
            </w:pPr>
            <w:r w:rsidRPr="005812CE">
              <w:rPr>
                <w:rFonts w:asciiTheme="minorHAnsi" w:hAnsiTheme="minorHAnsi"/>
                <w:sz w:val="18"/>
                <w:szCs w:val="18"/>
                <w:lang w:val="es-MX" w:eastAsia="es-CL"/>
              </w:rPr>
              <w:t>Presenta especiales habilidades y competencias requeridas para el cargo.</w:t>
            </w:r>
          </w:p>
        </w:tc>
        <w:tc>
          <w:tcPr>
            <w:tcW w:w="1276" w:type="dxa"/>
            <w:tcBorders>
              <w:top w:val="nil"/>
              <w:left w:val="nil"/>
              <w:bottom w:val="single" w:sz="4" w:space="0" w:color="auto"/>
              <w:right w:val="single" w:sz="4" w:space="0" w:color="auto"/>
            </w:tcBorders>
            <w:vAlign w:val="center"/>
          </w:tcPr>
          <w:p w:rsidR="00E603C6" w:rsidRPr="005812CE" w:rsidRDefault="00E603C6" w:rsidP="0039253E">
            <w:pPr>
              <w:spacing w:line="276" w:lineRule="auto"/>
              <w:jc w:val="center"/>
              <w:rPr>
                <w:rFonts w:asciiTheme="minorHAnsi" w:hAnsiTheme="minorHAnsi"/>
                <w:sz w:val="18"/>
                <w:szCs w:val="18"/>
                <w:lang w:val="es-MX" w:eastAsia="es-CL"/>
              </w:rPr>
            </w:pPr>
            <w:r w:rsidRPr="005812CE">
              <w:rPr>
                <w:rFonts w:asciiTheme="minorHAnsi" w:hAnsiTheme="minorHAnsi"/>
                <w:sz w:val="18"/>
                <w:szCs w:val="18"/>
                <w:lang w:val="es-MX" w:eastAsia="es-CL"/>
              </w:rPr>
              <w:t>6.6 a 7.0</w:t>
            </w:r>
          </w:p>
        </w:tc>
        <w:tc>
          <w:tcPr>
            <w:tcW w:w="1156" w:type="dxa"/>
            <w:tcBorders>
              <w:top w:val="nil"/>
              <w:left w:val="single" w:sz="4" w:space="0" w:color="auto"/>
              <w:bottom w:val="single" w:sz="4" w:space="0" w:color="auto"/>
              <w:right w:val="single" w:sz="4" w:space="0" w:color="auto"/>
            </w:tcBorders>
            <w:noWrap/>
            <w:vAlign w:val="center"/>
          </w:tcPr>
          <w:p w:rsidR="00E603C6" w:rsidRPr="005812CE" w:rsidRDefault="00E603C6" w:rsidP="00272747">
            <w:pPr>
              <w:spacing w:line="276" w:lineRule="auto"/>
              <w:jc w:val="center"/>
              <w:rPr>
                <w:rFonts w:asciiTheme="minorHAnsi" w:hAnsiTheme="minorHAnsi"/>
                <w:sz w:val="18"/>
                <w:szCs w:val="18"/>
                <w:lang w:val="es-MX" w:eastAsia="es-CL"/>
              </w:rPr>
            </w:pPr>
            <w:r w:rsidRPr="005812CE">
              <w:rPr>
                <w:rFonts w:asciiTheme="minorHAnsi" w:hAnsiTheme="minorHAnsi"/>
                <w:sz w:val="18"/>
                <w:szCs w:val="18"/>
                <w:lang w:val="es-MX" w:eastAsia="es-CL"/>
              </w:rPr>
              <w:t>30</w:t>
            </w:r>
          </w:p>
        </w:tc>
      </w:tr>
      <w:tr w:rsidR="00E603C6" w:rsidRPr="005812CE" w:rsidTr="0039253E">
        <w:trPr>
          <w:trHeight w:val="547"/>
          <w:jc w:val="center"/>
        </w:trPr>
        <w:tc>
          <w:tcPr>
            <w:tcW w:w="5501" w:type="dxa"/>
            <w:tcBorders>
              <w:top w:val="nil"/>
              <w:left w:val="single" w:sz="4" w:space="0" w:color="auto"/>
              <w:bottom w:val="single" w:sz="4" w:space="0" w:color="auto"/>
              <w:right w:val="single" w:sz="4" w:space="0" w:color="auto"/>
            </w:tcBorders>
            <w:vAlign w:val="center"/>
          </w:tcPr>
          <w:p w:rsidR="00E603C6" w:rsidRPr="005812CE" w:rsidRDefault="00E603C6" w:rsidP="00272747">
            <w:pPr>
              <w:spacing w:line="276" w:lineRule="auto"/>
              <w:jc w:val="both"/>
              <w:rPr>
                <w:rFonts w:asciiTheme="minorHAnsi" w:hAnsiTheme="minorHAnsi"/>
                <w:sz w:val="18"/>
                <w:szCs w:val="18"/>
                <w:lang w:val="es-MX" w:eastAsia="es-CL"/>
              </w:rPr>
            </w:pPr>
            <w:r w:rsidRPr="005812CE">
              <w:rPr>
                <w:rFonts w:asciiTheme="minorHAnsi" w:hAnsiTheme="minorHAnsi"/>
                <w:sz w:val="18"/>
                <w:szCs w:val="18"/>
                <w:lang w:val="es-MX" w:eastAsia="es-CL"/>
              </w:rPr>
              <w:t>Presenta varias habilidades y competencias  requeridas para el cargo.</w:t>
            </w:r>
          </w:p>
        </w:tc>
        <w:tc>
          <w:tcPr>
            <w:tcW w:w="1276" w:type="dxa"/>
            <w:tcBorders>
              <w:top w:val="nil"/>
              <w:left w:val="nil"/>
              <w:bottom w:val="single" w:sz="4" w:space="0" w:color="auto"/>
              <w:right w:val="single" w:sz="4" w:space="0" w:color="auto"/>
            </w:tcBorders>
            <w:vAlign w:val="center"/>
          </w:tcPr>
          <w:p w:rsidR="00E603C6" w:rsidRPr="005812CE" w:rsidRDefault="00E603C6" w:rsidP="0039253E">
            <w:pPr>
              <w:spacing w:line="276" w:lineRule="auto"/>
              <w:jc w:val="center"/>
              <w:rPr>
                <w:rFonts w:asciiTheme="minorHAnsi" w:hAnsiTheme="minorHAnsi"/>
                <w:sz w:val="18"/>
                <w:szCs w:val="18"/>
                <w:lang w:val="es-MX" w:eastAsia="es-CL"/>
              </w:rPr>
            </w:pPr>
            <w:r w:rsidRPr="005812CE">
              <w:rPr>
                <w:rFonts w:asciiTheme="minorHAnsi" w:hAnsiTheme="minorHAnsi"/>
                <w:sz w:val="18"/>
                <w:szCs w:val="18"/>
                <w:lang w:val="es-MX" w:eastAsia="es-CL"/>
              </w:rPr>
              <w:t>5.6 a 6.5</w:t>
            </w:r>
          </w:p>
        </w:tc>
        <w:tc>
          <w:tcPr>
            <w:tcW w:w="1156" w:type="dxa"/>
            <w:tcBorders>
              <w:top w:val="nil"/>
              <w:left w:val="single" w:sz="4" w:space="0" w:color="auto"/>
              <w:bottom w:val="single" w:sz="4" w:space="0" w:color="auto"/>
              <w:right w:val="single" w:sz="4" w:space="0" w:color="auto"/>
            </w:tcBorders>
            <w:noWrap/>
            <w:vAlign w:val="center"/>
          </w:tcPr>
          <w:p w:rsidR="00E603C6" w:rsidRPr="005812CE" w:rsidRDefault="00E603C6" w:rsidP="00272747">
            <w:pPr>
              <w:spacing w:line="276" w:lineRule="auto"/>
              <w:jc w:val="center"/>
              <w:rPr>
                <w:rFonts w:asciiTheme="minorHAnsi" w:hAnsiTheme="minorHAnsi"/>
                <w:sz w:val="18"/>
                <w:szCs w:val="18"/>
                <w:lang w:val="es-MX" w:eastAsia="es-CL"/>
              </w:rPr>
            </w:pPr>
            <w:r w:rsidRPr="005812CE">
              <w:rPr>
                <w:rFonts w:asciiTheme="minorHAnsi" w:hAnsiTheme="minorHAnsi"/>
                <w:sz w:val="18"/>
                <w:szCs w:val="18"/>
                <w:lang w:val="es-MX" w:eastAsia="es-CL"/>
              </w:rPr>
              <w:t>20</w:t>
            </w:r>
          </w:p>
        </w:tc>
      </w:tr>
      <w:tr w:rsidR="00E603C6" w:rsidRPr="005812CE" w:rsidTr="0039253E">
        <w:trPr>
          <w:trHeight w:val="569"/>
          <w:jc w:val="center"/>
        </w:trPr>
        <w:tc>
          <w:tcPr>
            <w:tcW w:w="5501" w:type="dxa"/>
            <w:tcBorders>
              <w:top w:val="nil"/>
              <w:left w:val="single" w:sz="4" w:space="0" w:color="auto"/>
              <w:bottom w:val="single" w:sz="4" w:space="0" w:color="auto"/>
              <w:right w:val="single" w:sz="4" w:space="0" w:color="auto"/>
            </w:tcBorders>
            <w:vAlign w:val="center"/>
          </w:tcPr>
          <w:p w:rsidR="00E603C6" w:rsidRPr="005812CE" w:rsidRDefault="00E603C6" w:rsidP="00272747">
            <w:pPr>
              <w:spacing w:line="276" w:lineRule="auto"/>
              <w:jc w:val="both"/>
              <w:rPr>
                <w:rFonts w:asciiTheme="minorHAnsi" w:hAnsiTheme="minorHAnsi"/>
                <w:sz w:val="18"/>
                <w:szCs w:val="18"/>
                <w:lang w:val="es-MX" w:eastAsia="es-CL"/>
              </w:rPr>
            </w:pPr>
            <w:r w:rsidRPr="005812CE">
              <w:rPr>
                <w:rFonts w:asciiTheme="minorHAnsi" w:hAnsiTheme="minorHAnsi"/>
                <w:sz w:val="18"/>
                <w:szCs w:val="18"/>
                <w:lang w:val="es-MX" w:eastAsia="es-CL"/>
              </w:rPr>
              <w:t>Presenta mínimas habilidades y competencias para cargo.</w:t>
            </w:r>
          </w:p>
        </w:tc>
        <w:tc>
          <w:tcPr>
            <w:tcW w:w="1276" w:type="dxa"/>
            <w:tcBorders>
              <w:top w:val="nil"/>
              <w:left w:val="nil"/>
              <w:bottom w:val="single" w:sz="4" w:space="0" w:color="auto"/>
              <w:right w:val="single" w:sz="4" w:space="0" w:color="auto"/>
            </w:tcBorders>
            <w:vAlign w:val="center"/>
          </w:tcPr>
          <w:p w:rsidR="00E603C6" w:rsidRPr="005812CE" w:rsidRDefault="00E603C6" w:rsidP="0039253E">
            <w:pPr>
              <w:spacing w:line="276" w:lineRule="auto"/>
              <w:jc w:val="center"/>
              <w:rPr>
                <w:rFonts w:asciiTheme="minorHAnsi" w:hAnsiTheme="minorHAnsi"/>
                <w:sz w:val="18"/>
                <w:szCs w:val="18"/>
                <w:lang w:val="es-MX" w:eastAsia="es-CL"/>
              </w:rPr>
            </w:pPr>
            <w:r w:rsidRPr="005812CE">
              <w:rPr>
                <w:rFonts w:asciiTheme="minorHAnsi" w:hAnsiTheme="minorHAnsi"/>
                <w:sz w:val="18"/>
                <w:szCs w:val="18"/>
                <w:lang w:val="es-MX" w:eastAsia="es-CL"/>
              </w:rPr>
              <w:t>5.0 a 5.5</w:t>
            </w:r>
          </w:p>
        </w:tc>
        <w:tc>
          <w:tcPr>
            <w:tcW w:w="1156" w:type="dxa"/>
            <w:tcBorders>
              <w:top w:val="nil"/>
              <w:left w:val="single" w:sz="4" w:space="0" w:color="auto"/>
              <w:bottom w:val="single" w:sz="4" w:space="0" w:color="auto"/>
              <w:right w:val="single" w:sz="4" w:space="0" w:color="auto"/>
            </w:tcBorders>
            <w:noWrap/>
            <w:vAlign w:val="center"/>
          </w:tcPr>
          <w:p w:rsidR="00E603C6" w:rsidRPr="005812CE" w:rsidRDefault="00E603C6" w:rsidP="00272747">
            <w:pPr>
              <w:spacing w:line="276" w:lineRule="auto"/>
              <w:jc w:val="center"/>
              <w:rPr>
                <w:rFonts w:asciiTheme="minorHAnsi" w:hAnsiTheme="minorHAnsi"/>
                <w:sz w:val="18"/>
                <w:szCs w:val="18"/>
                <w:lang w:val="es-MX" w:eastAsia="es-CL"/>
              </w:rPr>
            </w:pPr>
            <w:r w:rsidRPr="005812CE">
              <w:rPr>
                <w:rFonts w:asciiTheme="minorHAnsi" w:hAnsiTheme="minorHAnsi"/>
                <w:sz w:val="18"/>
                <w:szCs w:val="18"/>
                <w:lang w:val="es-MX" w:eastAsia="es-CL"/>
              </w:rPr>
              <w:t>10</w:t>
            </w:r>
          </w:p>
        </w:tc>
      </w:tr>
      <w:tr w:rsidR="00E603C6" w:rsidRPr="005812CE" w:rsidTr="0039253E">
        <w:trPr>
          <w:trHeight w:val="549"/>
          <w:jc w:val="center"/>
        </w:trPr>
        <w:tc>
          <w:tcPr>
            <w:tcW w:w="5501" w:type="dxa"/>
            <w:tcBorders>
              <w:top w:val="nil"/>
              <w:left w:val="single" w:sz="4" w:space="0" w:color="auto"/>
              <w:bottom w:val="single" w:sz="4" w:space="0" w:color="auto"/>
              <w:right w:val="single" w:sz="4" w:space="0" w:color="auto"/>
            </w:tcBorders>
            <w:vAlign w:val="center"/>
          </w:tcPr>
          <w:p w:rsidR="00E603C6" w:rsidRPr="005812CE" w:rsidRDefault="00E603C6" w:rsidP="00272747">
            <w:pPr>
              <w:spacing w:line="276" w:lineRule="auto"/>
              <w:jc w:val="both"/>
              <w:rPr>
                <w:rFonts w:asciiTheme="minorHAnsi" w:hAnsiTheme="minorHAnsi"/>
                <w:sz w:val="18"/>
                <w:szCs w:val="18"/>
                <w:lang w:val="es-MX" w:eastAsia="es-CL"/>
              </w:rPr>
            </w:pPr>
            <w:r w:rsidRPr="005812CE">
              <w:rPr>
                <w:rFonts w:asciiTheme="minorHAnsi" w:hAnsiTheme="minorHAnsi"/>
                <w:sz w:val="18"/>
                <w:szCs w:val="18"/>
                <w:lang w:val="es-MX" w:eastAsia="es-CL"/>
              </w:rPr>
              <w:t>No presenta habilidades  y competencias requeridas para cargo.</w:t>
            </w:r>
          </w:p>
        </w:tc>
        <w:tc>
          <w:tcPr>
            <w:tcW w:w="1276" w:type="dxa"/>
            <w:tcBorders>
              <w:top w:val="nil"/>
              <w:left w:val="nil"/>
              <w:bottom w:val="single" w:sz="4" w:space="0" w:color="auto"/>
              <w:right w:val="single" w:sz="4" w:space="0" w:color="auto"/>
            </w:tcBorders>
            <w:vAlign w:val="center"/>
          </w:tcPr>
          <w:p w:rsidR="00E603C6" w:rsidRPr="005812CE" w:rsidRDefault="00E603C6" w:rsidP="0039253E">
            <w:pPr>
              <w:spacing w:line="276" w:lineRule="auto"/>
              <w:jc w:val="center"/>
              <w:rPr>
                <w:rFonts w:asciiTheme="minorHAnsi" w:hAnsiTheme="minorHAnsi"/>
                <w:sz w:val="18"/>
                <w:szCs w:val="18"/>
                <w:lang w:val="es-MX" w:eastAsia="es-CL"/>
              </w:rPr>
            </w:pPr>
            <w:r w:rsidRPr="005812CE">
              <w:rPr>
                <w:rFonts w:asciiTheme="minorHAnsi" w:hAnsiTheme="minorHAnsi"/>
                <w:sz w:val="18"/>
                <w:szCs w:val="18"/>
                <w:lang w:val="es-MX" w:eastAsia="es-CL"/>
              </w:rPr>
              <w:t>1.0 a 4.9</w:t>
            </w:r>
          </w:p>
        </w:tc>
        <w:tc>
          <w:tcPr>
            <w:tcW w:w="1156" w:type="dxa"/>
            <w:tcBorders>
              <w:top w:val="nil"/>
              <w:left w:val="single" w:sz="4" w:space="0" w:color="auto"/>
              <w:bottom w:val="single" w:sz="4" w:space="0" w:color="auto"/>
              <w:right w:val="single" w:sz="4" w:space="0" w:color="auto"/>
            </w:tcBorders>
            <w:noWrap/>
            <w:vAlign w:val="center"/>
          </w:tcPr>
          <w:p w:rsidR="00E603C6" w:rsidRPr="005812CE" w:rsidRDefault="00E603C6" w:rsidP="00272747">
            <w:pPr>
              <w:spacing w:line="276" w:lineRule="auto"/>
              <w:jc w:val="center"/>
              <w:rPr>
                <w:rFonts w:asciiTheme="minorHAnsi" w:hAnsiTheme="minorHAnsi"/>
                <w:sz w:val="18"/>
                <w:szCs w:val="18"/>
                <w:lang w:val="es-MX" w:eastAsia="es-CL"/>
              </w:rPr>
            </w:pPr>
            <w:r w:rsidRPr="005812CE">
              <w:rPr>
                <w:rFonts w:asciiTheme="minorHAnsi" w:hAnsiTheme="minorHAnsi"/>
                <w:sz w:val="18"/>
                <w:szCs w:val="18"/>
                <w:lang w:val="es-MX" w:eastAsia="es-CL"/>
              </w:rPr>
              <w:t>5</w:t>
            </w:r>
          </w:p>
        </w:tc>
      </w:tr>
    </w:tbl>
    <w:p w:rsidR="00E603C6" w:rsidRPr="005812CE" w:rsidRDefault="00E603C6" w:rsidP="00E603C6">
      <w:pPr>
        <w:spacing w:line="276" w:lineRule="auto"/>
        <w:jc w:val="both"/>
        <w:rPr>
          <w:rFonts w:asciiTheme="minorHAnsi" w:hAnsiTheme="minorHAnsi"/>
          <w:sz w:val="22"/>
          <w:szCs w:val="22"/>
          <w:lang w:val="es-MX" w:eastAsia="es-CL"/>
        </w:rPr>
      </w:pPr>
    </w:p>
    <w:p w:rsidR="00E603C6" w:rsidRPr="005812CE" w:rsidRDefault="00E603C6" w:rsidP="00E603C6">
      <w:pPr>
        <w:spacing w:line="276" w:lineRule="auto"/>
        <w:jc w:val="both"/>
        <w:rPr>
          <w:rFonts w:asciiTheme="minorHAnsi" w:hAnsiTheme="minorHAnsi"/>
          <w:sz w:val="20"/>
          <w:szCs w:val="20"/>
          <w:lang w:val="es-MX" w:eastAsia="es-CL"/>
        </w:rPr>
      </w:pPr>
      <w:r w:rsidRPr="005812CE">
        <w:rPr>
          <w:rFonts w:asciiTheme="minorHAnsi" w:hAnsiTheme="minorHAnsi"/>
          <w:sz w:val="20"/>
          <w:szCs w:val="20"/>
          <w:lang w:val="es-MX" w:eastAsia="es-CL"/>
        </w:rPr>
        <w:t xml:space="preserve">El puntaje mínimo de aprobación de esta etapa es de </w:t>
      </w:r>
      <w:r w:rsidRPr="005812CE">
        <w:rPr>
          <w:rFonts w:asciiTheme="minorHAnsi" w:hAnsiTheme="minorHAnsi"/>
          <w:b/>
          <w:sz w:val="20"/>
          <w:szCs w:val="20"/>
          <w:lang w:val="es-MX" w:eastAsia="es-CL"/>
        </w:rPr>
        <w:t>20 puntos brutos.</w:t>
      </w:r>
    </w:p>
    <w:p w:rsidR="00E17B4B" w:rsidRDefault="00E17B4B" w:rsidP="006D67F1">
      <w:pPr>
        <w:widowControl w:val="0"/>
        <w:spacing w:line="276" w:lineRule="auto"/>
        <w:jc w:val="both"/>
        <w:rPr>
          <w:rFonts w:asciiTheme="minorHAnsi" w:hAnsiTheme="minorHAnsi"/>
          <w:b/>
          <w:sz w:val="22"/>
          <w:szCs w:val="22"/>
        </w:rPr>
      </w:pPr>
    </w:p>
    <w:p w:rsidR="00DF29EC" w:rsidRPr="005812CE" w:rsidRDefault="00DF29EC" w:rsidP="006D67F1">
      <w:pPr>
        <w:widowControl w:val="0"/>
        <w:spacing w:line="276" w:lineRule="auto"/>
        <w:jc w:val="both"/>
        <w:rPr>
          <w:rFonts w:asciiTheme="minorHAnsi" w:hAnsiTheme="minorHAnsi"/>
          <w:b/>
          <w:sz w:val="22"/>
          <w:szCs w:val="22"/>
        </w:rPr>
      </w:pPr>
    </w:p>
    <w:p w:rsidR="00C539F6" w:rsidRPr="005812CE" w:rsidRDefault="00C539F6" w:rsidP="006D67F1">
      <w:pPr>
        <w:widowControl w:val="0"/>
        <w:spacing w:line="276" w:lineRule="auto"/>
        <w:jc w:val="both"/>
        <w:rPr>
          <w:rFonts w:asciiTheme="minorHAnsi" w:hAnsiTheme="minorHAnsi"/>
          <w:b/>
          <w:sz w:val="22"/>
          <w:szCs w:val="22"/>
        </w:rPr>
      </w:pPr>
      <w:r w:rsidRPr="005812CE">
        <w:rPr>
          <w:rFonts w:asciiTheme="minorHAnsi" w:hAnsiTheme="minorHAnsi"/>
          <w:b/>
          <w:sz w:val="22"/>
          <w:szCs w:val="22"/>
        </w:rPr>
        <w:t>10. DE LA PONDERACIÓN DE LOS ANTECEDENTES</w:t>
      </w:r>
      <w:r w:rsidR="0029433C" w:rsidRPr="005812CE">
        <w:rPr>
          <w:rFonts w:asciiTheme="minorHAnsi" w:hAnsiTheme="minorHAnsi"/>
          <w:b/>
          <w:sz w:val="22"/>
          <w:szCs w:val="22"/>
        </w:rPr>
        <w:t>.</w:t>
      </w:r>
    </w:p>
    <w:p w:rsidR="00C539F6" w:rsidRPr="005812CE" w:rsidRDefault="00C539F6" w:rsidP="00C539F6">
      <w:pPr>
        <w:pStyle w:val="Textoindependiente"/>
        <w:jc w:val="both"/>
        <w:rPr>
          <w:rFonts w:asciiTheme="minorHAnsi" w:hAnsiTheme="minorHAnsi"/>
          <w:b/>
          <w:sz w:val="22"/>
          <w:szCs w:val="22"/>
        </w:rPr>
      </w:pPr>
    </w:p>
    <w:p w:rsidR="00914AE8" w:rsidRPr="005812CE" w:rsidRDefault="00C539F6" w:rsidP="00C539F6">
      <w:pPr>
        <w:pStyle w:val="Textoindependiente"/>
        <w:jc w:val="both"/>
        <w:rPr>
          <w:rFonts w:asciiTheme="minorHAnsi" w:hAnsiTheme="minorHAnsi"/>
          <w:sz w:val="22"/>
          <w:szCs w:val="22"/>
        </w:rPr>
      </w:pPr>
      <w:r w:rsidRPr="005812CE">
        <w:rPr>
          <w:rFonts w:asciiTheme="minorHAnsi" w:hAnsiTheme="minorHAnsi"/>
          <w:sz w:val="22"/>
          <w:szCs w:val="22"/>
        </w:rPr>
        <w:tab/>
      </w:r>
      <w:r w:rsidRPr="005812CE">
        <w:rPr>
          <w:rFonts w:asciiTheme="minorHAnsi" w:hAnsiTheme="minorHAnsi"/>
          <w:sz w:val="20"/>
        </w:rPr>
        <w:t>El diseño de la Pauta de este proceso de selección será presentado junto al Acta de la primera reunión del Comité de Selección, considerándose éste como el acuerdo tomado por el mismo para este proceso específico</w:t>
      </w:r>
      <w:r w:rsidRPr="005812CE">
        <w:rPr>
          <w:rFonts w:asciiTheme="minorHAnsi" w:hAnsiTheme="minorHAnsi"/>
          <w:sz w:val="22"/>
          <w:szCs w:val="22"/>
        </w:rPr>
        <w:t>.</w:t>
      </w:r>
    </w:p>
    <w:p w:rsidR="00455E11" w:rsidRPr="005812CE" w:rsidRDefault="00455E11">
      <w:pPr>
        <w:spacing w:after="200" w:line="276" w:lineRule="auto"/>
        <w:rPr>
          <w:rFonts w:asciiTheme="minorHAnsi" w:hAnsiTheme="minorHAnsi"/>
          <w:b/>
          <w:sz w:val="22"/>
          <w:szCs w:val="22"/>
          <w:lang w:val="es-MX" w:eastAsia="es-CL"/>
        </w:rPr>
      </w:pPr>
    </w:p>
    <w:p w:rsidR="00C539F6" w:rsidRPr="005812CE" w:rsidRDefault="00C539F6" w:rsidP="00C539F6">
      <w:pPr>
        <w:pStyle w:val="Textoindependiente"/>
        <w:jc w:val="both"/>
        <w:rPr>
          <w:rFonts w:asciiTheme="minorHAnsi" w:hAnsiTheme="minorHAnsi"/>
          <w:b/>
          <w:sz w:val="22"/>
          <w:szCs w:val="22"/>
        </w:rPr>
      </w:pPr>
      <w:r w:rsidRPr="005812CE">
        <w:rPr>
          <w:rFonts w:asciiTheme="minorHAnsi" w:hAnsiTheme="minorHAnsi"/>
          <w:b/>
          <w:sz w:val="22"/>
          <w:szCs w:val="22"/>
        </w:rPr>
        <w:t>11. DE LA NOTIFICACIÓN DE LOS RESULTADOS.</w:t>
      </w:r>
    </w:p>
    <w:p w:rsidR="00C539F6" w:rsidRPr="005812CE" w:rsidRDefault="00C539F6" w:rsidP="00C539F6">
      <w:pPr>
        <w:pStyle w:val="Textoindependiente"/>
        <w:jc w:val="both"/>
        <w:rPr>
          <w:rFonts w:asciiTheme="minorHAnsi" w:hAnsiTheme="minorHAnsi"/>
          <w:b/>
          <w:sz w:val="22"/>
          <w:szCs w:val="22"/>
        </w:rPr>
      </w:pPr>
      <w:r w:rsidRPr="005812CE">
        <w:rPr>
          <w:rFonts w:asciiTheme="minorHAnsi" w:hAnsiTheme="minorHAnsi"/>
          <w:b/>
          <w:sz w:val="22"/>
          <w:szCs w:val="22"/>
        </w:rPr>
        <w:tab/>
      </w:r>
    </w:p>
    <w:p w:rsidR="00C539F6" w:rsidRPr="005812CE" w:rsidRDefault="00C539F6" w:rsidP="00C539F6">
      <w:pPr>
        <w:pStyle w:val="Textoindependiente"/>
        <w:jc w:val="both"/>
        <w:rPr>
          <w:rFonts w:asciiTheme="minorHAnsi" w:hAnsiTheme="minorHAnsi"/>
          <w:sz w:val="20"/>
        </w:rPr>
      </w:pPr>
      <w:r w:rsidRPr="005812CE">
        <w:rPr>
          <w:rFonts w:asciiTheme="minorHAnsi" w:hAnsiTheme="minorHAnsi"/>
          <w:sz w:val="22"/>
          <w:szCs w:val="22"/>
        </w:rPr>
        <w:tab/>
      </w:r>
      <w:r w:rsidRPr="005812CE">
        <w:rPr>
          <w:rFonts w:asciiTheme="minorHAnsi" w:hAnsiTheme="minorHAnsi"/>
          <w:sz w:val="20"/>
        </w:rPr>
        <w:t>Finalizado el proceso de selección y al término de la evaluación, el Comité informará lo</w:t>
      </w:r>
      <w:r w:rsidR="0046437D" w:rsidRPr="005812CE">
        <w:rPr>
          <w:rFonts w:asciiTheme="minorHAnsi" w:hAnsiTheme="minorHAnsi"/>
          <w:sz w:val="20"/>
        </w:rPr>
        <w:t xml:space="preserve">s resultados a los postulantes, </w:t>
      </w:r>
      <w:r w:rsidRPr="005812CE">
        <w:rPr>
          <w:rFonts w:asciiTheme="minorHAnsi" w:hAnsiTheme="minorHAnsi"/>
          <w:sz w:val="20"/>
        </w:rPr>
        <w:t>enviando un correo electrónico, según la información señalada en sus antecedentes curriculares.</w:t>
      </w:r>
    </w:p>
    <w:p w:rsidR="00C539F6" w:rsidRPr="005812CE" w:rsidRDefault="00C539F6" w:rsidP="00C539F6">
      <w:pPr>
        <w:pStyle w:val="Textoindependiente"/>
        <w:rPr>
          <w:rFonts w:asciiTheme="minorHAnsi" w:hAnsiTheme="minorHAnsi"/>
          <w:sz w:val="22"/>
          <w:szCs w:val="22"/>
        </w:rPr>
      </w:pPr>
    </w:p>
    <w:p w:rsidR="00C539F6" w:rsidRPr="005812CE" w:rsidRDefault="00C539F6" w:rsidP="00C539F6">
      <w:pPr>
        <w:pStyle w:val="Textoindependiente"/>
        <w:rPr>
          <w:rFonts w:asciiTheme="minorHAnsi" w:hAnsiTheme="minorHAnsi"/>
          <w:sz w:val="22"/>
          <w:szCs w:val="22"/>
        </w:rPr>
      </w:pPr>
    </w:p>
    <w:p w:rsidR="00C539F6" w:rsidRPr="005812CE" w:rsidRDefault="00C539F6" w:rsidP="00C539F6">
      <w:pPr>
        <w:pStyle w:val="Textoindependiente"/>
        <w:rPr>
          <w:rFonts w:asciiTheme="minorHAnsi" w:hAnsiTheme="minorHAnsi"/>
          <w:b/>
          <w:sz w:val="22"/>
          <w:szCs w:val="22"/>
        </w:rPr>
      </w:pPr>
      <w:r w:rsidRPr="005812CE">
        <w:rPr>
          <w:rFonts w:asciiTheme="minorHAnsi" w:hAnsiTheme="minorHAnsi"/>
          <w:b/>
          <w:sz w:val="22"/>
          <w:szCs w:val="22"/>
        </w:rPr>
        <w:t>12. ETAPA FINAL.</w:t>
      </w:r>
    </w:p>
    <w:p w:rsidR="00C539F6" w:rsidRPr="005812CE" w:rsidRDefault="00C539F6" w:rsidP="00C539F6">
      <w:pPr>
        <w:pStyle w:val="Textoindependiente"/>
        <w:rPr>
          <w:rFonts w:asciiTheme="minorHAnsi" w:hAnsiTheme="minorHAnsi"/>
          <w:b/>
          <w:sz w:val="22"/>
          <w:szCs w:val="22"/>
        </w:rPr>
      </w:pPr>
    </w:p>
    <w:p w:rsidR="00684DA8" w:rsidRPr="005812CE" w:rsidRDefault="00C539F6" w:rsidP="00C0158A">
      <w:pPr>
        <w:pStyle w:val="Textoindependiente"/>
        <w:jc w:val="both"/>
        <w:rPr>
          <w:rFonts w:asciiTheme="minorHAnsi" w:hAnsiTheme="minorHAnsi"/>
          <w:sz w:val="20"/>
        </w:rPr>
      </w:pPr>
      <w:r w:rsidRPr="005812CE">
        <w:rPr>
          <w:rFonts w:asciiTheme="minorHAnsi" w:hAnsiTheme="minorHAnsi"/>
          <w:sz w:val="22"/>
          <w:szCs w:val="22"/>
        </w:rPr>
        <w:tab/>
      </w:r>
      <w:r w:rsidRPr="005812CE">
        <w:rPr>
          <w:rFonts w:asciiTheme="minorHAnsi" w:hAnsiTheme="minorHAnsi"/>
          <w:sz w:val="20"/>
        </w:rPr>
        <w:t>Finalizado el trabajo del Comité de Selección, éste procederá a enviar a</w:t>
      </w:r>
      <w:r w:rsidR="007405AA">
        <w:rPr>
          <w:rFonts w:asciiTheme="minorHAnsi" w:hAnsiTheme="minorHAnsi"/>
          <w:sz w:val="20"/>
        </w:rPr>
        <w:t xml:space="preserve"> </w:t>
      </w:r>
      <w:r w:rsidRPr="005812CE">
        <w:rPr>
          <w:rFonts w:asciiTheme="minorHAnsi" w:hAnsiTheme="minorHAnsi"/>
          <w:sz w:val="20"/>
        </w:rPr>
        <w:t>l</w:t>
      </w:r>
      <w:r w:rsidR="007405AA">
        <w:rPr>
          <w:rFonts w:asciiTheme="minorHAnsi" w:hAnsiTheme="minorHAnsi"/>
          <w:sz w:val="20"/>
        </w:rPr>
        <w:t>a</w:t>
      </w:r>
      <w:r w:rsidRPr="005812CE">
        <w:rPr>
          <w:rFonts w:asciiTheme="minorHAnsi" w:hAnsiTheme="minorHAnsi"/>
          <w:sz w:val="20"/>
        </w:rPr>
        <w:t xml:space="preserve"> Director</w:t>
      </w:r>
      <w:r w:rsidR="007405AA">
        <w:rPr>
          <w:rFonts w:asciiTheme="minorHAnsi" w:hAnsiTheme="minorHAnsi"/>
          <w:sz w:val="20"/>
        </w:rPr>
        <w:t>a</w:t>
      </w:r>
      <w:r w:rsidRPr="005812CE">
        <w:rPr>
          <w:rFonts w:asciiTheme="minorHAnsi" w:hAnsiTheme="minorHAnsi"/>
          <w:sz w:val="20"/>
        </w:rPr>
        <w:t xml:space="preserve"> del Servicio de Salud Viña del Mar </w:t>
      </w:r>
      <w:r w:rsidR="00681091" w:rsidRPr="005812CE">
        <w:rPr>
          <w:rFonts w:asciiTheme="minorHAnsi" w:hAnsiTheme="minorHAnsi"/>
          <w:sz w:val="20"/>
        </w:rPr>
        <w:t xml:space="preserve">- </w:t>
      </w:r>
      <w:r w:rsidRPr="005812CE">
        <w:rPr>
          <w:rFonts w:asciiTheme="minorHAnsi" w:hAnsiTheme="minorHAnsi"/>
          <w:sz w:val="20"/>
        </w:rPr>
        <w:t xml:space="preserve">Quillota los resultados del proceso y hará una propuesta para su análisis y decisión de provisión del cargo, pudiendo seleccionar a uno de los candidatos o declarar desierto el proceso. </w:t>
      </w:r>
    </w:p>
    <w:sectPr w:rsidR="00684DA8" w:rsidRPr="005812CE" w:rsidSect="00247A27">
      <w:headerReference w:type="default" r:id="rId16"/>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32" w:rsidRDefault="001D1832" w:rsidP="001F5FA1">
      <w:r>
        <w:separator/>
      </w:r>
    </w:p>
  </w:endnote>
  <w:endnote w:type="continuationSeparator" w:id="0">
    <w:p w:rsidR="001D1832" w:rsidRDefault="001D1832" w:rsidP="001F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32" w:rsidRDefault="001D1832" w:rsidP="001F5FA1">
      <w:r>
        <w:separator/>
      </w:r>
    </w:p>
  </w:footnote>
  <w:footnote w:type="continuationSeparator" w:id="0">
    <w:p w:rsidR="001D1832" w:rsidRDefault="001D1832" w:rsidP="001F5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C7" w:rsidRDefault="00D763C7" w:rsidP="001F5FA1">
    <w:pPr>
      <w:pStyle w:val="Encabezado"/>
      <w:tabs>
        <w:tab w:val="left" w:pos="2580"/>
        <w:tab w:val="left" w:pos="2985"/>
      </w:tabs>
      <w:spacing w:after="120"/>
      <w:rPr>
        <w:b/>
        <w:bCs/>
        <w:sz w:val="28"/>
        <w:szCs w:val="28"/>
      </w:rPr>
    </w:pPr>
    <w:r>
      <w:rPr>
        <w:noProof/>
        <w:lang w:val="es-CL" w:eastAsia="es-CL"/>
      </w:rPr>
      <w:drawing>
        <wp:anchor distT="0" distB="0" distL="114300" distR="114300" simplePos="0" relativeHeight="251659264" behindDoc="1" locked="0" layoutInCell="1" allowOverlap="1" wp14:anchorId="18A81C1F" wp14:editId="044B8E55">
          <wp:simplePos x="0" y="0"/>
          <wp:positionH relativeFrom="column">
            <wp:posOffset>45720</wp:posOffset>
          </wp:positionH>
          <wp:positionV relativeFrom="paragraph">
            <wp:posOffset>-130810</wp:posOffset>
          </wp:positionV>
          <wp:extent cx="685165" cy="687705"/>
          <wp:effectExtent l="0" t="0" r="635" b="0"/>
          <wp:wrapTight wrapText="bothSides">
            <wp:wrapPolygon edited="0">
              <wp:start x="0" y="0"/>
              <wp:lineTo x="0" y="20942"/>
              <wp:lineTo x="21019" y="20942"/>
              <wp:lineTo x="21019" y="0"/>
              <wp:lineTo x="0" y="0"/>
            </wp:wrapPolygon>
          </wp:wrapTight>
          <wp:docPr id="3" name="Imagen 2" descr="GOB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OB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687705"/>
                  </a:xfrm>
                  <a:prstGeom prst="rect">
                    <a:avLst/>
                  </a:prstGeom>
                  <a:noFill/>
                </pic:spPr>
              </pic:pic>
            </a:graphicData>
          </a:graphic>
        </wp:anchor>
      </w:drawing>
    </w:r>
  </w:p>
  <w:p w:rsidR="00D763C7" w:rsidRDefault="00D763C7" w:rsidP="001F5FA1">
    <w:pPr>
      <w:pStyle w:val="Encabezado"/>
      <w:pBdr>
        <w:bottom w:val="single" w:sz="4" w:space="0" w:color="A5A5A5"/>
      </w:pBdr>
      <w:tabs>
        <w:tab w:val="left" w:pos="2580"/>
        <w:tab w:val="left" w:pos="2985"/>
      </w:tabs>
      <w:rPr>
        <w:b/>
        <w:bCs/>
      </w:rPr>
    </w:pPr>
  </w:p>
  <w:p w:rsidR="00D763C7" w:rsidRPr="00371E9A" w:rsidRDefault="00D763C7" w:rsidP="001F5FA1">
    <w:pPr>
      <w:pStyle w:val="Encabezado"/>
      <w:pBdr>
        <w:bottom w:val="single" w:sz="4" w:space="0" w:color="A5A5A5"/>
      </w:pBdr>
      <w:tabs>
        <w:tab w:val="left" w:pos="2580"/>
        <w:tab w:val="left" w:pos="2985"/>
      </w:tabs>
      <w:rPr>
        <w:rFonts w:ascii="Verdana" w:hAnsi="Verdana"/>
        <w:b/>
        <w:bCs/>
      </w:rPr>
    </w:pPr>
  </w:p>
  <w:p w:rsidR="00D763C7" w:rsidRPr="002C6C5F" w:rsidRDefault="00D763C7" w:rsidP="001F5FA1">
    <w:pPr>
      <w:autoSpaceDE w:val="0"/>
      <w:autoSpaceDN w:val="0"/>
      <w:adjustRightInd w:val="0"/>
      <w:rPr>
        <w:rFonts w:ascii="Calibri" w:hAnsi="Calibri" w:cs="Calibri,Bold"/>
        <w:b/>
        <w:bCs/>
        <w:sz w:val="14"/>
        <w:szCs w:val="14"/>
        <w:lang w:eastAsia="en-US"/>
      </w:rPr>
    </w:pPr>
    <w:r w:rsidRPr="002C6C5F">
      <w:rPr>
        <w:rFonts w:ascii="Calibri" w:hAnsi="Calibri" w:cs="Calibri,Bold"/>
        <w:b/>
        <w:bCs/>
        <w:sz w:val="14"/>
        <w:szCs w:val="14"/>
        <w:lang w:eastAsia="en-US"/>
      </w:rPr>
      <w:t>SERVICIO DE SALUD VIÑA DEL MAR QUILLOTA</w:t>
    </w:r>
  </w:p>
  <w:p w:rsidR="00D763C7" w:rsidRPr="002C6C5F" w:rsidRDefault="00D763C7">
    <w:pPr>
      <w:pStyle w:val="Encabezado"/>
      <w:rPr>
        <w:rFonts w:ascii="Calibri" w:hAnsi="Calibri" w:cs="Calibri,Bold"/>
        <w:b/>
        <w:bCs/>
        <w:sz w:val="14"/>
        <w:szCs w:val="14"/>
        <w:lang w:eastAsia="en-US"/>
      </w:rPr>
    </w:pPr>
    <w:r w:rsidRPr="002C6C5F">
      <w:rPr>
        <w:rFonts w:ascii="Calibri" w:hAnsi="Calibri" w:cs="Calibri,Bold"/>
        <w:b/>
        <w:bCs/>
        <w:sz w:val="14"/>
        <w:szCs w:val="14"/>
        <w:lang w:eastAsia="en-US"/>
      </w:rPr>
      <w:t>SUBDIRECCIÓN DE GESTIÓN Y DESARROLLO DE LAS PERSONAS</w:t>
    </w:r>
  </w:p>
  <w:p w:rsidR="00D763C7" w:rsidRDefault="00D763C7">
    <w:pPr>
      <w:pStyle w:val="Encabezado"/>
      <w:rPr>
        <w:rFonts w:ascii="Calibri" w:hAnsi="Calibri" w:cs="Calibri,Bold"/>
        <w:b/>
        <w:bCs/>
        <w:sz w:val="14"/>
        <w:szCs w:val="14"/>
        <w:lang w:eastAsia="en-US"/>
      </w:rPr>
    </w:pPr>
    <w:r w:rsidRPr="002C6C5F">
      <w:rPr>
        <w:rFonts w:ascii="Calibri" w:hAnsi="Calibri" w:cs="Calibri,Bold"/>
        <w:b/>
        <w:bCs/>
        <w:sz w:val="14"/>
        <w:szCs w:val="14"/>
        <w:lang w:eastAsia="en-US"/>
      </w:rPr>
      <w:t xml:space="preserve">UNIDAD DE CICLO DE VIDA </w:t>
    </w:r>
  </w:p>
  <w:p w:rsidR="00D763C7" w:rsidRPr="002C6C5F" w:rsidRDefault="00D763C7">
    <w:pPr>
      <w:pStyle w:val="Encabezado"/>
      <w:rPr>
        <w:rFonts w:ascii="Calibri" w:hAnsi="Calibri"/>
        <w:color w:val="80808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9AB"/>
    <w:multiLevelType w:val="hybridMultilevel"/>
    <w:tmpl w:val="73BEB0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F23696"/>
    <w:multiLevelType w:val="hybridMultilevel"/>
    <w:tmpl w:val="CC6E2CD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062C720E"/>
    <w:multiLevelType w:val="hybridMultilevel"/>
    <w:tmpl w:val="1D2C7C96"/>
    <w:lvl w:ilvl="0" w:tplc="340A0001">
      <w:start w:val="1"/>
      <w:numFmt w:val="bullet"/>
      <w:lvlText w:val=""/>
      <w:lvlJc w:val="left"/>
      <w:pPr>
        <w:ind w:left="1428" w:hanging="360"/>
      </w:pPr>
      <w:rPr>
        <w:rFonts w:ascii="Symbol" w:hAnsi="Symbol"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
    <w:nsid w:val="07237AFE"/>
    <w:multiLevelType w:val="hybridMultilevel"/>
    <w:tmpl w:val="6024B7E2"/>
    <w:lvl w:ilvl="0" w:tplc="59A6BCCA">
      <w:numFmt w:val="bullet"/>
      <w:lvlText w:val="-"/>
      <w:lvlJc w:val="left"/>
      <w:pPr>
        <w:ind w:left="426" w:hanging="360"/>
      </w:pPr>
      <w:rPr>
        <w:rFonts w:ascii="Century Gothic" w:eastAsia="Times New Roman" w:hAnsi="Century Gothic" w:hint="default"/>
      </w:rPr>
    </w:lvl>
    <w:lvl w:ilvl="1" w:tplc="040A0003" w:tentative="1">
      <w:start w:val="1"/>
      <w:numFmt w:val="bullet"/>
      <w:lvlText w:val="o"/>
      <w:lvlJc w:val="left"/>
      <w:pPr>
        <w:ind w:left="1146" w:hanging="360"/>
      </w:pPr>
      <w:rPr>
        <w:rFonts w:ascii="Courier New" w:hAnsi="Courier New" w:cs="Courier New" w:hint="default"/>
      </w:rPr>
    </w:lvl>
    <w:lvl w:ilvl="2" w:tplc="040A0005" w:tentative="1">
      <w:start w:val="1"/>
      <w:numFmt w:val="bullet"/>
      <w:lvlText w:val=""/>
      <w:lvlJc w:val="left"/>
      <w:pPr>
        <w:ind w:left="1866" w:hanging="360"/>
      </w:pPr>
      <w:rPr>
        <w:rFonts w:ascii="Wingdings" w:hAnsi="Wingdings" w:hint="default"/>
      </w:rPr>
    </w:lvl>
    <w:lvl w:ilvl="3" w:tplc="040A0001" w:tentative="1">
      <w:start w:val="1"/>
      <w:numFmt w:val="bullet"/>
      <w:lvlText w:val=""/>
      <w:lvlJc w:val="left"/>
      <w:pPr>
        <w:ind w:left="2586" w:hanging="360"/>
      </w:pPr>
      <w:rPr>
        <w:rFonts w:ascii="Symbol" w:hAnsi="Symbol" w:hint="default"/>
      </w:rPr>
    </w:lvl>
    <w:lvl w:ilvl="4" w:tplc="040A0003" w:tentative="1">
      <w:start w:val="1"/>
      <w:numFmt w:val="bullet"/>
      <w:lvlText w:val="o"/>
      <w:lvlJc w:val="left"/>
      <w:pPr>
        <w:ind w:left="3306" w:hanging="360"/>
      </w:pPr>
      <w:rPr>
        <w:rFonts w:ascii="Courier New" w:hAnsi="Courier New" w:cs="Courier New" w:hint="default"/>
      </w:rPr>
    </w:lvl>
    <w:lvl w:ilvl="5" w:tplc="040A0005" w:tentative="1">
      <w:start w:val="1"/>
      <w:numFmt w:val="bullet"/>
      <w:lvlText w:val=""/>
      <w:lvlJc w:val="left"/>
      <w:pPr>
        <w:ind w:left="4026" w:hanging="360"/>
      </w:pPr>
      <w:rPr>
        <w:rFonts w:ascii="Wingdings" w:hAnsi="Wingdings" w:hint="default"/>
      </w:rPr>
    </w:lvl>
    <w:lvl w:ilvl="6" w:tplc="040A0001" w:tentative="1">
      <w:start w:val="1"/>
      <w:numFmt w:val="bullet"/>
      <w:lvlText w:val=""/>
      <w:lvlJc w:val="left"/>
      <w:pPr>
        <w:ind w:left="4746" w:hanging="360"/>
      </w:pPr>
      <w:rPr>
        <w:rFonts w:ascii="Symbol" w:hAnsi="Symbol" w:hint="default"/>
      </w:rPr>
    </w:lvl>
    <w:lvl w:ilvl="7" w:tplc="040A0003" w:tentative="1">
      <w:start w:val="1"/>
      <w:numFmt w:val="bullet"/>
      <w:lvlText w:val="o"/>
      <w:lvlJc w:val="left"/>
      <w:pPr>
        <w:ind w:left="5466" w:hanging="360"/>
      </w:pPr>
      <w:rPr>
        <w:rFonts w:ascii="Courier New" w:hAnsi="Courier New" w:cs="Courier New" w:hint="default"/>
      </w:rPr>
    </w:lvl>
    <w:lvl w:ilvl="8" w:tplc="040A0005" w:tentative="1">
      <w:start w:val="1"/>
      <w:numFmt w:val="bullet"/>
      <w:lvlText w:val=""/>
      <w:lvlJc w:val="left"/>
      <w:pPr>
        <w:ind w:left="6186" w:hanging="360"/>
      </w:pPr>
      <w:rPr>
        <w:rFonts w:ascii="Wingdings" w:hAnsi="Wingdings" w:hint="default"/>
      </w:rPr>
    </w:lvl>
  </w:abstractNum>
  <w:abstractNum w:abstractNumId="4">
    <w:nsid w:val="139C7639"/>
    <w:multiLevelType w:val="hybridMultilevel"/>
    <w:tmpl w:val="4ED47E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B83E12"/>
    <w:multiLevelType w:val="multilevel"/>
    <w:tmpl w:val="F9BAE3D6"/>
    <w:lvl w:ilvl="0">
      <w:start w:val="1"/>
      <w:numFmt w:val="bullet"/>
      <w:lvlText w:val=""/>
      <w:lvlJc w:val="left"/>
      <w:pPr>
        <w:ind w:left="426" w:hanging="360"/>
      </w:pPr>
      <w:rPr>
        <w:rFonts w:ascii="Symbol" w:hAnsi="Symbol" w:hint="default"/>
      </w:rPr>
    </w:lvl>
    <w:lvl w:ilvl="1">
      <w:start w:val="1"/>
      <w:numFmt w:val="decimal"/>
      <w:isLgl/>
      <w:lvlText w:val="%1.%2"/>
      <w:lvlJc w:val="left"/>
      <w:pPr>
        <w:ind w:left="426" w:hanging="360"/>
      </w:pPr>
      <w:rPr>
        <w:rFonts w:cs="Times New Roman" w:hint="default"/>
      </w:rPr>
    </w:lvl>
    <w:lvl w:ilvl="2">
      <w:start w:val="1"/>
      <w:numFmt w:val="decimal"/>
      <w:isLgl/>
      <w:lvlText w:val="%1.%2.%3"/>
      <w:lvlJc w:val="left"/>
      <w:pPr>
        <w:ind w:left="786"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786" w:hanging="720"/>
      </w:pPr>
      <w:rPr>
        <w:rFonts w:cs="Times New Roman" w:hint="default"/>
      </w:rPr>
    </w:lvl>
    <w:lvl w:ilvl="5">
      <w:start w:val="1"/>
      <w:numFmt w:val="decimal"/>
      <w:isLgl/>
      <w:lvlText w:val="%1.%2.%3.%4.%5.%6"/>
      <w:lvlJc w:val="left"/>
      <w:pPr>
        <w:ind w:left="1146" w:hanging="1080"/>
      </w:pPr>
      <w:rPr>
        <w:rFonts w:cs="Times New Roman" w:hint="default"/>
      </w:rPr>
    </w:lvl>
    <w:lvl w:ilvl="6">
      <w:start w:val="1"/>
      <w:numFmt w:val="decimal"/>
      <w:isLgl/>
      <w:lvlText w:val="%1.%2.%3.%4.%5.%6.%7"/>
      <w:lvlJc w:val="left"/>
      <w:pPr>
        <w:ind w:left="1146" w:hanging="1080"/>
      </w:pPr>
      <w:rPr>
        <w:rFonts w:cs="Times New Roman" w:hint="default"/>
      </w:rPr>
    </w:lvl>
    <w:lvl w:ilvl="7">
      <w:start w:val="1"/>
      <w:numFmt w:val="decimal"/>
      <w:isLgl/>
      <w:lvlText w:val="%1.%2.%3.%4.%5.%6.%7.%8"/>
      <w:lvlJc w:val="left"/>
      <w:pPr>
        <w:ind w:left="1506" w:hanging="1440"/>
      </w:pPr>
      <w:rPr>
        <w:rFonts w:cs="Times New Roman" w:hint="default"/>
      </w:rPr>
    </w:lvl>
    <w:lvl w:ilvl="8">
      <w:start w:val="1"/>
      <w:numFmt w:val="decimal"/>
      <w:isLgl/>
      <w:lvlText w:val="%1.%2.%3.%4.%5.%6.%7.%8.%9"/>
      <w:lvlJc w:val="left"/>
      <w:pPr>
        <w:ind w:left="1506" w:hanging="1440"/>
      </w:pPr>
      <w:rPr>
        <w:rFonts w:cs="Times New Roman" w:hint="default"/>
      </w:rPr>
    </w:lvl>
  </w:abstractNum>
  <w:abstractNum w:abstractNumId="6">
    <w:nsid w:val="1717132E"/>
    <w:multiLevelType w:val="hybridMultilevel"/>
    <w:tmpl w:val="EA7A01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94A6EF4"/>
    <w:multiLevelType w:val="hybridMultilevel"/>
    <w:tmpl w:val="BE5A07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BC93305"/>
    <w:multiLevelType w:val="hybridMultilevel"/>
    <w:tmpl w:val="26D2B9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47F4B75"/>
    <w:multiLevelType w:val="hybridMultilevel"/>
    <w:tmpl w:val="EEF02302"/>
    <w:lvl w:ilvl="0" w:tplc="5FA4A80C">
      <w:start w:val="1"/>
      <w:numFmt w:val="decimal"/>
      <w:lvlText w:val="%1."/>
      <w:lvlJc w:val="left"/>
      <w:pPr>
        <w:ind w:left="1068"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263E51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32E963EC"/>
    <w:multiLevelType w:val="multilevel"/>
    <w:tmpl w:val="24901702"/>
    <w:lvl w:ilvl="0">
      <w:start w:val="3"/>
      <w:numFmt w:val="decimal"/>
      <w:lvlText w:val="%1."/>
      <w:lvlJc w:val="left"/>
      <w:pPr>
        <w:ind w:left="426" w:hanging="360"/>
      </w:pPr>
      <w:rPr>
        <w:rFonts w:cs="Times New Roman" w:hint="default"/>
      </w:rPr>
    </w:lvl>
    <w:lvl w:ilvl="1">
      <w:start w:val="1"/>
      <w:numFmt w:val="decimal"/>
      <w:isLgl/>
      <w:lvlText w:val="%1.%2"/>
      <w:lvlJc w:val="left"/>
      <w:pPr>
        <w:ind w:left="426" w:hanging="360"/>
      </w:pPr>
      <w:rPr>
        <w:rFonts w:cs="Times New Roman" w:hint="default"/>
      </w:rPr>
    </w:lvl>
    <w:lvl w:ilvl="2">
      <w:start w:val="1"/>
      <w:numFmt w:val="decimal"/>
      <w:isLgl/>
      <w:lvlText w:val="%1.%2.%3"/>
      <w:lvlJc w:val="left"/>
      <w:pPr>
        <w:ind w:left="786"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786" w:hanging="720"/>
      </w:pPr>
      <w:rPr>
        <w:rFonts w:cs="Times New Roman" w:hint="default"/>
      </w:rPr>
    </w:lvl>
    <w:lvl w:ilvl="5">
      <w:start w:val="1"/>
      <w:numFmt w:val="decimal"/>
      <w:isLgl/>
      <w:lvlText w:val="%1.%2.%3.%4.%5.%6"/>
      <w:lvlJc w:val="left"/>
      <w:pPr>
        <w:ind w:left="1146" w:hanging="1080"/>
      </w:pPr>
      <w:rPr>
        <w:rFonts w:cs="Times New Roman" w:hint="default"/>
      </w:rPr>
    </w:lvl>
    <w:lvl w:ilvl="6">
      <w:start w:val="1"/>
      <w:numFmt w:val="decimal"/>
      <w:isLgl/>
      <w:lvlText w:val="%1.%2.%3.%4.%5.%6.%7"/>
      <w:lvlJc w:val="left"/>
      <w:pPr>
        <w:ind w:left="1146" w:hanging="1080"/>
      </w:pPr>
      <w:rPr>
        <w:rFonts w:cs="Times New Roman" w:hint="default"/>
      </w:rPr>
    </w:lvl>
    <w:lvl w:ilvl="7">
      <w:start w:val="1"/>
      <w:numFmt w:val="decimal"/>
      <w:isLgl/>
      <w:lvlText w:val="%1.%2.%3.%4.%5.%6.%7.%8"/>
      <w:lvlJc w:val="left"/>
      <w:pPr>
        <w:ind w:left="1506" w:hanging="1440"/>
      </w:pPr>
      <w:rPr>
        <w:rFonts w:cs="Times New Roman" w:hint="default"/>
      </w:rPr>
    </w:lvl>
    <w:lvl w:ilvl="8">
      <w:start w:val="1"/>
      <w:numFmt w:val="decimal"/>
      <w:isLgl/>
      <w:lvlText w:val="%1.%2.%3.%4.%5.%6.%7.%8.%9"/>
      <w:lvlJc w:val="left"/>
      <w:pPr>
        <w:ind w:left="1506" w:hanging="1440"/>
      </w:pPr>
      <w:rPr>
        <w:rFonts w:cs="Times New Roman" w:hint="default"/>
      </w:rPr>
    </w:lvl>
  </w:abstractNum>
  <w:abstractNum w:abstractNumId="12">
    <w:nsid w:val="385B37F1"/>
    <w:multiLevelType w:val="hybridMultilevel"/>
    <w:tmpl w:val="A9A6B6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ACE2091"/>
    <w:multiLevelType w:val="hybridMultilevel"/>
    <w:tmpl w:val="03541F9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nsid w:val="3DC14A62"/>
    <w:multiLevelType w:val="hybridMultilevel"/>
    <w:tmpl w:val="8630868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3E0A48F9"/>
    <w:multiLevelType w:val="hybridMultilevel"/>
    <w:tmpl w:val="92348202"/>
    <w:lvl w:ilvl="0" w:tplc="340A0001">
      <w:start w:val="1"/>
      <w:numFmt w:val="bullet"/>
      <w:lvlText w:val=""/>
      <w:lvlJc w:val="left"/>
      <w:pPr>
        <w:ind w:left="426" w:hanging="360"/>
      </w:pPr>
      <w:rPr>
        <w:rFonts w:ascii="Symbol" w:hAnsi="Symbol"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16">
    <w:nsid w:val="42684DC9"/>
    <w:multiLevelType w:val="hybridMultilevel"/>
    <w:tmpl w:val="CB620E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3A14CE7"/>
    <w:multiLevelType w:val="multilevel"/>
    <w:tmpl w:val="F9BAE3D6"/>
    <w:lvl w:ilvl="0">
      <w:start w:val="1"/>
      <w:numFmt w:val="bullet"/>
      <w:lvlText w:val=""/>
      <w:lvlJc w:val="left"/>
      <w:pPr>
        <w:ind w:left="426" w:hanging="360"/>
      </w:pPr>
      <w:rPr>
        <w:rFonts w:ascii="Symbol" w:hAnsi="Symbol" w:hint="default"/>
      </w:rPr>
    </w:lvl>
    <w:lvl w:ilvl="1">
      <w:start w:val="1"/>
      <w:numFmt w:val="decimal"/>
      <w:isLgl/>
      <w:lvlText w:val="%1.%2"/>
      <w:lvlJc w:val="left"/>
      <w:pPr>
        <w:ind w:left="426" w:hanging="360"/>
      </w:pPr>
      <w:rPr>
        <w:rFonts w:cs="Times New Roman" w:hint="default"/>
      </w:rPr>
    </w:lvl>
    <w:lvl w:ilvl="2">
      <w:start w:val="1"/>
      <w:numFmt w:val="decimal"/>
      <w:isLgl/>
      <w:lvlText w:val="%1.%2.%3"/>
      <w:lvlJc w:val="left"/>
      <w:pPr>
        <w:ind w:left="786"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786" w:hanging="720"/>
      </w:pPr>
      <w:rPr>
        <w:rFonts w:cs="Times New Roman" w:hint="default"/>
      </w:rPr>
    </w:lvl>
    <w:lvl w:ilvl="5">
      <w:start w:val="1"/>
      <w:numFmt w:val="decimal"/>
      <w:isLgl/>
      <w:lvlText w:val="%1.%2.%3.%4.%5.%6"/>
      <w:lvlJc w:val="left"/>
      <w:pPr>
        <w:ind w:left="1146" w:hanging="1080"/>
      </w:pPr>
      <w:rPr>
        <w:rFonts w:cs="Times New Roman" w:hint="default"/>
      </w:rPr>
    </w:lvl>
    <w:lvl w:ilvl="6">
      <w:start w:val="1"/>
      <w:numFmt w:val="decimal"/>
      <w:isLgl/>
      <w:lvlText w:val="%1.%2.%3.%4.%5.%6.%7"/>
      <w:lvlJc w:val="left"/>
      <w:pPr>
        <w:ind w:left="1146" w:hanging="1080"/>
      </w:pPr>
      <w:rPr>
        <w:rFonts w:cs="Times New Roman" w:hint="default"/>
      </w:rPr>
    </w:lvl>
    <w:lvl w:ilvl="7">
      <w:start w:val="1"/>
      <w:numFmt w:val="decimal"/>
      <w:isLgl/>
      <w:lvlText w:val="%1.%2.%3.%4.%5.%6.%7.%8"/>
      <w:lvlJc w:val="left"/>
      <w:pPr>
        <w:ind w:left="1506" w:hanging="1440"/>
      </w:pPr>
      <w:rPr>
        <w:rFonts w:cs="Times New Roman" w:hint="default"/>
      </w:rPr>
    </w:lvl>
    <w:lvl w:ilvl="8">
      <w:start w:val="1"/>
      <w:numFmt w:val="decimal"/>
      <w:isLgl/>
      <w:lvlText w:val="%1.%2.%3.%4.%5.%6.%7.%8.%9"/>
      <w:lvlJc w:val="left"/>
      <w:pPr>
        <w:ind w:left="1506" w:hanging="1440"/>
      </w:pPr>
      <w:rPr>
        <w:rFonts w:cs="Times New Roman" w:hint="default"/>
      </w:rPr>
    </w:lvl>
  </w:abstractNum>
  <w:abstractNum w:abstractNumId="18">
    <w:nsid w:val="447D204C"/>
    <w:multiLevelType w:val="hybridMultilevel"/>
    <w:tmpl w:val="3FDAE8C4"/>
    <w:lvl w:ilvl="0" w:tplc="70142A76">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5A34BCC"/>
    <w:multiLevelType w:val="multilevel"/>
    <w:tmpl w:val="FABA4F0A"/>
    <w:lvl w:ilvl="0">
      <w:start w:val="1"/>
      <w:numFmt w:val="decimal"/>
      <w:lvlText w:val="%1."/>
      <w:lvlJc w:val="left"/>
      <w:pPr>
        <w:ind w:left="426" w:hanging="360"/>
      </w:pPr>
      <w:rPr>
        <w:rFonts w:cs="Times New Roman" w:hint="default"/>
      </w:rPr>
    </w:lvl>
    <w:lvl w:ilvl="1">
      <w:start w:val="1"/>
      <w:numFmt w:val="decimal"/>
      <w:isLgl/>
      <w:lvlText w:val="%1.%2"/>
      <w:lvlJc w:val="left"/>
      <w:pPr>
        <w:ind w:left="426" w:hanging="360"/>
      </w:pPr>
      <w:rPr>
        <w:rFonts w:cs="Times New Roman" w:hint="default"/>
      </w:rPr>
    </w:lvl>
    <w:lvl w:ilvl="2">
      <w:start w:val="1"/>
      <w:numFmt w:val="decimal"/>
      <w:isLgl/>
      <w:lvlText w:val="%1.%2.%3"/>
      <w:lvlJc w:val="left"/>
      <w:pPr>
        <w:ind w:left="786"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786" w:hanging="720"/>
      </w:pPr>
      <w:rPr>
        <w:rFonts w:cs="Times New Roman" w:hint="default"/>
      </w:rPr>
    </w:lvl>
    <w:lvl w:ilvl="5">
      <w:start w:val="1"/>
      <w:numFmt w:val="decimal"/>
      <w:isLgl/>
      <w:lvlText w:val="%1.%2.%3.%4.%5.%6"/>
      <w:lvlJc w:val="left"/>
      <w:pPr>
        <w:ind w:left="1146" w:hanging="1080"/>
      </w:pPr>
      <w:rPr>
        <w:rFonts w:cs="Times New Roman" w:hint="default"/>
      </w:rPr>
    </w:lvl>
    <w:lvl w:ilvl="6">
      <w:start w:val="1"/>
      <w:numFmt w:val="decimal"/>
      <w:isLgl/>
      <w:lvlText w:val="%1.%2.%3.%4.%5.%6.%7"/>
      <w:lvlJc w:val="left"/>
      <w:pPr>
        <w:ind w:left="1146" w:hanging="1080"/>
      </w:pPr>
      <w:rPr>
        <w:rFonts w:cs="Times New Roman" w:hint="default"/>
      </w:rPr>
    </w:lvl>
    <w:lvl w:ilvl="7">
      <w:start w:val="1"/>
      <w:numFmt w:val="decimal"/>
      <w:isLgl/>
      <w:lvlText w:val="%1.%2.%3.%4.%5.%6.%7.%8"/>
      <w:lvlJc w:val="left"/>
      <w:pPr>
        <w:ind w:left="1506" w:hanging="1440"/>
      </w:pPr>
      <w:rPr>
        <w:rFonts w:cs="Times New Roman" w:hint="default"/>
      </w:rPr>
    </w:lvl>
    <w:lvl w:ilvl="8">
      <w:start w:val="1"/>
      <w:numFmt w:val="decimal"/>
      <w:isLgl/>
      <w:lvlText w:val="%1.%2.%3.%4.%5.%6.%7.%8.%9"/>
      <w:lvlJc w:val="left"/>
      <w:pPr>
        <w:ind w:left="1506" w:hanging="1440"/>
      </w:pPr>
      <w:rPr>
        <w:rFonts w:cs="Times New Roman" w:hint="default"/>
      </w:rPr>
    </w:lvl>
  </w:abstractNum>
  <w:abstractNum w:abstractNumId="20">
    <w:nsid w:val="494655FB"/>
    <w:multiLevelType w:val="hybridMultilevel"/>
    <w:tmpl w:val="6C125FC6"/>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21">
    <w:nsid w:val="4B39150C"/>
    <w:multiLevelType w:val="hybridMultilevel"/>
    <w:tmpl w:val="537E80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CF16E52"/>
    <w:multiLevelType w:val="hybridMultilevel"/>
    <w:tmpl w:val="2EB8A074"/>
    <w:lvl w:ilvl="0" w:tplc="0C0A0017">
      <w:start w:val="1"/>
      <w:numFmt w:val="lowerLetter"/>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23">
    <w:nsid w:val="4D8D507C"/>
    <w:multiLevelType w:val="hybridMultilevel"/>
    <w:tmpl w:val="C5C6C0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1794BC9"/>
    <w:multiLevelType w:val="hybridMultilevel"/>
    <w:tmpl w:val="5E740A8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1796684"/>
    <w:multiLevelType w:val="hybridMultilevel"/>
    <w:tmpl w:val="AA10975C"/>
    <w:lvl w:ilvl="0" w:tplc="70B2BBBC">
      <w:start w:val="1"/>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25A0CDF"/>
    <w:multiLevelType w:val="hybridMultilevel"/>
    <w:tmpl w:val="12A6D27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7">
    <w:nsid w:val="5952564C"/>
    <w:multiLevelType w:val="hybridMultilevel"/>
    <w:tmpl w:val="6098FE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9A851BD"/>
    <w:multiLevelType w:val="hybridMultilevel"/>
    <w:tmpl w:val="30A450A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5A676C21"/>
    <w:multiLevelType w:val="multilevel"/>
    <w:tmpl w:val="F9BAE3D6"/>
    <w:lvl w:ilvl="0">
      <w:start w:val="1"/>
      <w:numFmt w:val="bullet"/>
      <w:lvlText w:val=""/>
      <w:lvlJc w:val="left"/>
      <w:pPr>
        <w:ind w:left="426" w:hanging="360"/>
      </w:pPr>
      <w:rPr>
        <w:rFonts w:ascii="Symbol" w:hAnsi="Symbol" w:hint="default"/>
      </w:rPr>
    </w:lvl>
    <w:lvl w:ilvl="1">
      <w:start w:val="1"/>
      <w:numFmt w:val="decimal"/>
      <w:isLgl/>
      <w:lvlText w:val="%1.%2"/>
      <w:lvlJc w:val="left"/>
      <w:pPr>
        <w:ind w:left="426" w:hanging="360"/>
      </w:pPr>
      <w:rPr>
        <w:rFonts w:cs="Times New Roman" w:hint="default"/>
      </w:rPr>
    </w:lvl>
    <w:lvl w:ilvl="2">
      <w:start w:val="1"/>
      <w:numFmt w:val="decimal"/>
      <w:isLgl/>
      <w:lvlText w:val="%1.%2.%3"/>
      <w:lvlJc w:val="left"/>
      <w:pPr>
        <w:ind w:left="786"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786" w:hanging="720"/>
      </w:pPr>
      <w:rPr>
        <w:rFonts w:cs="Times New Roman" w:hint="default"/>
      </w:rPr>
    </w:lvl>
    <w:lvl w:ilvl="5">
      <w:start w:val="1"/>
      <w:numFmt w:val="decimal"/>
      <w:isLgl/>
      <w:lvlText w:val="%1.%2.%3.%4.%5.%6"/>
      <w:lvlJc w:val="left"/>
      <w:pPr>
        <w:ind w:left="1146" w:hanging="1080"/>
      </w:pPr>
      <w:rPr>
        <w:rFonts w:cs="Times New Roman" w:hint="default"/>
      </w:rPr>
    </w:lvl>
    <w:lvl w:ilvl="6">
      <w:start w:val="1"/>
      <w:numFmt w:val="decimal"/>
      <w:isLgl/>
      <w:lvlText w:val="%1.%2.%3.%4.%5.%6.%7"/>
      <w:lvlJc w:val="left"/>
      <w:pPr>
        <w:ind w:left="1146" w:hanging="1080"/>
      </w:pPr>
      <w:rPr>
        <w:rFonts w:cs="Times New Roman" w:hint="default"/>
      </w:rPr>
    </w:lvl>
    <w:lvl w:ilvl="7">
      <w:start w:val="1"/>
      <w:numFmt w:val="decimal"/>
      <w:isLgl/>
      <w:lvlText w:val="%1.%2.%3.%4.%5.%6.%7.%8"/>
      <w:lvlJc w:val="left"/>
      <w:pPr>
        <w:ind w:left="1506" w:hanging="1440"/>
      </w:pPr>
      <w:rPr>
        <w:rFonts w:cs="Times New Roman" w:hint="default"/>
      </w:rPr>
    </w:lvl>
    <w:lvl w:ilvl="8">
      <w:start w:val="1"/>
      <w:numFmt w:val="decimal"/>
      <w:isLgl/>
      <w:lvlText w:val="%1.%2.%3.%4.%5.%6.%7.%8.%9"/>
      <w:lvlJc w:val="left"/>
      <w:pPr>
        <w:ind w:left="1506" w:hanging="1440"/>
      </w:pPr>
      <w:rPr>
        <w:rFonts w:cs="Times New Roman" w:hint="default"/>
      </w:rPr>
    </w:lvl>
  </w:abstractNum>
  <w:abstractNum w:abstractNumId="30">
    <w:nsid w:val="5D5141D1"/>
    <w:multiLevelType w:val="hybridMultilevel"/>
    <w:tmpl w:val="82509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DAC49A6"/>
    <w:multiLevelType w:val="hybridMultilevel"/>
    <w:tmpl w:val="6E96D3B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1A70577"/>
    <w:multiLevelType w:val="hybridMultilevel"/>
    <w:tmpl w:val="BDBED5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A90542A"/>
    <w:multiLevelType w:val="hybridMultilevel"/>
    <w:tmpl w:val="E75AED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6B171C61"/>
    <w:multiLevelType w:val="hybridMultilevel"/>
    <w:tmpl w:val="FACCF148"/>
    <w:lvl w:ilvl="0" w:tplc="81AC0146">
      <w:start w:val="1"/>
      <w:numFmt w:val="decimal"/>
      <w:lvlText w:val="%1."/>
      <w:lvlJc w:val="left"/>
      <w:pPr>
        <w:ind w:left="78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C513C34"/>
    <w:multiLevelType w:val="hybridMultilevel"/>
    <w:tmpl w:val="351CE7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E6600B9"/>
    <w:multiLevelType w:val="multilevel"/>
    <w:tmpl w:val="3AD6B390"/>
    <w:lvl w:ilvl="0">
      <w:start w:val="1"/>
      <w:numFmt w:val="bullet"/>
      <w:lvlText w:val=""/>
      <w:lvlJc w:val="left"/>
      <w:pPr>
        <w:ind w:left="1068" w:hanging="360"/>
      </w:pPr>
      <w:rPr>
        <w:rFonts w:ascii="Symbol" w:hAnsi="Symbol" w:hint="default"/>
      </w:rPr>
    </w:lvl>
    <w:lvl w:ilvl="1">
      <w:start w:val="1"/>
      <w:numFmt w:val="bullet"/>
      <w:lvlText w:val="o"/>
      <w:lvlJc w:val="left"/>
      <w:pPr>
        <w:ind w:left="1068" w:hanging="360"/>
      </w:pPr>
      <w:rPr>
        <w:rFonts w:ascii="Courier New" w:hAnsi="Courier New" w:cs="Courier New"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428" w:hanging="72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1788" w:hanging="108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148" w:hanging="1440"/>
      </w:pPr>
      <w:rPr>
        <w:rFonts w:cs="Times New Roman" w:hint="default"/>
      </w:rPr>
    </w:lvl>
  </w:abstractNum>
  <w:abstractNum w:abstractNumId="37">
    <w:nsid w:val="715F29A4"/>
    <w:multiLevelType w:val="hybridMultilevel"/>
    <w:tmpl w:val="105C0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76184749"/>
    <w:multiLevelType w:val="multilevel"/>
    <w:tmpl w:val="FECC9DC6"/>
    <w:lvl w:ilvl="0">
      <w:start w:val="1"/>
      <w:numFmt w:val="bullet"/>
      <w:lvlText w:val=""/>
      <w:lvlJc w:val="left"/>
      <w:pPr>
        <w:ind w:left="426" w:hanging="360"/>
      </w:pPr>
      <w:rPr>
        <w:rFonts w:ascii="Symbol" w:hAnsi="Symbol"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39">
    <w:nsid w:val="783D0EB3"/>
    <w:multiLevelType w:val="hybridMultilevel"/>
    <w:tmpl w:val="E5BC18AC"/>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0">
    <w:nsid w:val="797B481F"/>
    <w:multiLevelType w:val="multilevel"/>
    <w:tmpl w:val="F9BAE3D6"/>
    <w:lvl w:ilvl="0">
      <w:start w:val="1"/>
      <w:numFmt w:val="bullet"/>
      <w:lvlText w:val=""/>
      <w:lvlJc w:val="left"/>
      <w:pPr>
        <w:ind w:left="1068" w:hanging="360"/>
      </w:pPr>
      <w:rPr>
        <w:rFonts w:ascii="Symbol" w:hAnsi="Symbol"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428" w:hanging="72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1788" w:hanging="108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148" w:hanging="1440"/>
      </w:pPr>
      <w:rPr>
        <w:rFonts w:cs="Times New Roman" w:hint="default"/>
      </w:rPr>
    </w:lvl>
  </w:abstractNum>
  <w:abstractNum w:abstractNumId="41">
    <w:nsid w:val="7B176EC1"/>
    <w:multiLevelType w:val="hybridMultilevel"/>
    <w:tmpl w:val="FE467CD8"/>
    <w:lvl w:ilvl="0" w:tplc="663217E4">
      <w:numFmt w:val="bullet"/>
      <w:lvlText w:val="-"/>
      <w:lvlJc w:val="left"/>
      <w:pPr>
        <w:ind w:left="720" w:hanging="360"/>
      </w:pPr>
      <w:rPr>
        <w:rFonts w:ascii="Century Gothic" w:eastAsia="Times New Roman" w:hAnsi="Century Gothic" w:cs="Times New Roman"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nsid w:val="7BA834A5"/>
    <w:multiLevelType w:val="hybridMultilevel"/>
    <w:tmpl w:val="C69E465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nsid w:val="7D7D00B9"/>
    <w:multiLevelType w:val="hybridMultilevel"/>
    <w:tmpl w:val="EE4C59B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4">
    <w:nsid w:val="7EFC613D"/>
    <w:multiLevelType w:val="hybridMultilevel"/>
    <w:tmpl w:val="6FE88C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2"/>
  </w:num>
  <w:num w:numId="3">
    <w:abstractNumId w:val="9"/>
  </w:num>
  <w:num w:numId="4">
    <w:abstractNumId w:val="11"/>
  </w:num>
  <w:num w:numId="5">
    <w:abstractNumId w:val="44"/>
  </w:num>
  <w:num w:numId="6">
    <w:abstractNumId w:val="25"/>
  </w:num>
  <w:num w:numId="7">
    <w:abstractNumId w:val="20"/>
  </w:num>
  <w:num w:numId="8">
    <w:abstractNumId w:val="32"/>
  </w:num>
  <w:num w:numId="9">
    <w:abstractNumId w:val="14"/>
  </w:num>
  <w:num w:numId="10">
    <w:abstractNumId w:val="42"/>
  </w:num>
  <w:num w:numId="11">
    <w:abstractNumId w:val="31"/>
  </w:num>
  <w:num w:numId="12">
    <w:abstractNumId w:val="2"/>
  </w:num>
  <w:num w:numId="13">
    <w:abstractNumId w:val="28"/>
  </w:num>
  <w:num w:numId="14">
    <w:abstractNumId w:val="35"/>
  </w:num>
  <w:num w:numId="15">
    <w:abstractNumId w:val="19"/>
  </w:num>
  <w:num w:numId="16">
    <w:abstractNumId w:val="23"/>
  </w:num>
  <w:num w:numId="17">
    <w:abstractNumId w:val="37"/>
  </w:num>
  <w:num w:numId="18">
    <w:abstractNumId w:val="7"/>
  </w:num>
  <w:num w:numId="19">
    <w:abstractNumId w:val="29"/>
  </w:num>
  <w:num w:numId="20">
    <w:abstractNumId w:val="36"/>
  </w:num>
  <w:num w:numId="21">
    <w:abstractNumId w:val="5"/>
  </w:num>
  <w:num w:numId="22">
    <w:abstractNumId w:val="40"/>
  </w:num>
  <w:num w:numId="23">
    <w:abstractNumId w:val="33"/>
  </w:num>
  <w:num w:numId="24">
    <w:abstractNumId w:val="16"/>
  </w:num>
  <w:num w:numId="25">
    <w:abstractNumId w:val="17"/>
  </w:num>
  <w:num w:numId="26">
    <w:abstractNumId w:val="43"/>
  </w:num>
  <w:num w:numId="27">
    <w:abstractNumId w:val="15"/>
  </w:num>
  <w:num w:numId="28">
    <w:abstractNumId w:val="21"/>
  </w:num>
  <w:num w:numId="29">
    <w:abstractNumId w:val="18"/>
  </w:num>
  <w:num w:numId="30">
    <w:abstractNumId w:val="38"/>
  </w:num>
  <w:num w:numId="31">
    <w:abstractNumId w:val="30"/>
  </w:num>
  <w:num w:numId="32">
    <w:abstractNumId w:val="1"/>
  </w:num>
  <w:num w:numId="33">
    <w:abstractNumId w:val="13"/>
  </w:num>
  <w:num w:numId="34">
    <w:abstractNumId w:val="39"/>
  </w:num>
  <w:num w:numId="35">
    <w:abstractNumId w:val="27"/>
  </w:num>
  <w:num w:numId="36">
    <w:abstractNumId w:val="4"/>
  </w:num>
  <w:num w:numId="37">
    <w:abstractNumId w:val="3"/>
  </w:num>
  <w:num w:numId="38">
    <w:abstractNumId w:val="41"/>
  </w:num>
  <w:num w:numId="39">
    <w:abstractNumId w:val="8"/>
  </w:num>
  <w:num w:numId="40">
    <w:abstractNumId w:val="12"/>
  </w:num>
  <w:num w:numId="41">
    <w:abstractNumId w:val="26"/>
  </w:num>
  <w:num w:numId="42">
    <w:abstractNumId w:val="34"/>
  </w:num>
  <w:num w:numId="43">
    <w:abstractNumId w:val="6"/>
  </w:num>
  <w:num w:numId="44">
    <w:abstractNumId w:val="2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6"/>
    <w:rsid w:val="00017FBD"/>
    <w:rsid w:val="0002377B"/>
    <w:rsid w:val="0003500C"/>
    <w:rsid w:val="00052BC0"/>
    <w:rsid w:val="00055C15"/>
    <w:rsid w:val="00072595"/>
    <w:rsid w:val="00080B06"/>
    <w:rsid w:val="00082FF4"/>
    <w:rsid w:val="00083729"/>
    <w:rsid w:val="0008407A"/>
    <w:rsid w:val="000A60C2"/>
    <w:rsid w:val="000B2C65"/>
    <w:rsid w:val="000B65FD"/>
    <w:rsid w:val="000C6E46"/>
    <w:rsid w:val="000D0AB8"/>
    <w:rsid w:val="000D2663"/>
    <w:rsid w:val="000F6F6F"/>
    <w:rsid w:val="00110550"/>
    <w:rsid w:val="0011285E"/>
    <w:rsid w:val="0012192E"/>
    <w:rsid w:val="00156FAB"/>
    <w:rsid w:val="001717F6"/>
    <w:rsid w:val="00175BCB"/>
    <w:rsid w:val="001A346F"/>
    <w:rsid w:val="001B054B"/>
    <w:rsid w:val="001D1832"/>
    <w:rsid w:val="001D541C"/>
    <w:rsid w:val="001D5664"/>
    <w:rsid w:val="001D6220"/>
    <w:rsid w:val="001E1D1C"/>
    <w:rsid w:val="001E4875"/>
    <w:rsid w:val="001E5ECA"/>
    <w:rsid w:val="001F5FA1"/>
    <w:rsid w:val="002073E6"/>
    <w:rsid w:val="0023761B"/>
    <w:rsid w:val="00242973"/>
    <w:rsid w:val="00247764"/>
    <w:rsid w:val="00247A27"/>
    <w:rsid w:val="00252594"/>
    <w:rsid w:val="002535F9"/>
    <w:rsid w:val="002609E6"/>
    <w:rsid w:val="00272747"/>
    <w:rsid w:val="00281BF9"/>
    <w:rsid w:val="00284AED"/>
    <w:rsid w:val="00292519"/>
    <w:rsid w:val="0029433C"/>
    <w:rsid w:val="002A515A"/>
    <w:rsid w:val="002A60F5"/>
    <w:rsid w:val="002B0504"/>
    <w:rsid w:val="002C4DC2"/>
    <w:rsid w:val="002C6C5F"/>
    <w:rsid w:val="002C6CA7"/>
    <w:rsid w:val="002D1ADD"/>
    <w:rsid w:val="00305483"/>
    <w:rsid w:val="00324758"/>
    <w:rsid w:val="00362706"/>
    <w:rsid w:val="00366E84"/>
    <w:rsid w:val="00373708"/>
    <w:rsid w:val="0039253E"/>
    <w:rsid w:val="00394DE6"/>
    <w:rsid w:val="003A51F7"/>
    <w:rsid w:val="003C253C"/>
    <w:rsid w:val="003D14AD"/>
    <w:rsid w:val="003D2219"/>
    <w:rsid w:val="00407809"/>
    <w:rsid w:val="004457CB"/>
    <w:rsid w:val="00450105"/>
    <w:rsid w:val="00454D7E"/>
    <w:rsid w:val="00455E11"/>
    <w:rsid w:val="00463F25"/>
    <w:rsid w:val="0046437D"/>
    <w:rsid w:val="004730A4"/>
    <w:rsid w:val="004752AC"/>
    <w:rsid w:val="00481255"/>
    <w:rsid w:val="00486405"/>
    <w:rsid w:val="004953A4"/>
    <w:rsid w:val="004C0F0F"/>
    <w:rsid w:val="0050198A"/>
    <w:rsid w:val="005138AA"/>
    <w:rsid w:val="005309E7"/>
    <w:rsid w:val="005406D8"/>
    <w:rsid w:val="005445D4"/>
    <w:rsid w:val="00545CA9"/>
    <w:rsid w:val="0054669A"/>
    <w:rsid w:val="0056578B"/>
    <w:rsid w:val="005812CE"/>
    <w:rsid w:val="005A123B"/>
    <w:rsid w:val="005A5720"/>
    <w:rsid w:val="005C1B22"/>
    <w:rsid w:val="005C1BDA"/>
    <w:rsid w:val="005C4257"/>
    <w:rsid w:val="005D6869"/>
    <w:rsid w:val="005E0B92"/>
    <w:rsid w:val="006049C8"/>
    <w:rsid w:val="00606BD1"/>
    <w:rsid w:val="00606D9D"/>
    <w:rsid w:val="00614EDF"/>
    <w:rsid w:val="00626287"/>
    <w:rsid w:val="006322EE"/>
    <w:rsid w:val="00644119"/>
    <w:rsid w:val="006512F5"/>
    <w:rsid w:val="00654441"/>
    <w:rsid w:val="0066482B"/>
    <w:rsid w:val="00674D52"/>
    <w:rsid w:val="00675C87"/>
    <w:rsid w:val="00681091"/>
    <w:rsid w:val="00684DA8"/>
    <w:rsid w:val="00685FA4"/>
    <w:rsid w:val="00686648"/>
    <w:rsid w:val="00690511"/>
    <w:rsid w:val="0069427E"/>
    <w:rsid w:val="00694E2B"/>
    <w:rsid w:val="006A0A44"/>
    <w:rsid w:val="006B1F40"/>
    <w:rsid w:val="006B785F"/>
    <w:rsid w:val="006C674E"/>
    <w:rsid w:val="006D67F1"/>
    <w:rsid w:val="006F6101"/>
    <w:rsid w:val="007009B0"/>
    <w:rsid w:val="00710F94"/>
    <w:rsid w:val="00716B8B"/>
    <w:rsid w:val="00732049"/>
    <w:rsid w:val="007358CC"/>
    <w:rsid w:val="007405AA"/>
    <w:rsid w:val="0074428E"/>
    <w:rsid w:val="00751F44"/>
    <w:rsid w:val="00753EB0"/>
    <w:rsid w:val="00791393"/>
    <w:rsid w:val="00792287"/>
    <w:rsid w:val="007C4C60"/>
    <w:rsid w:val="007C7A75"/>
    <w:rsid w:val="007D5CDA"/>
    <w:rsid w:val="007F1AB7"/>
    <w:rsid w:val="007F1EBD"/>
    <w:rsid w:val="008212D0"/>
    <w:rsid w:val="00823DDA"/>
    <w:rsid w:val="00825F5A"/>
    <w:rsid w:val="00827756"/>
    <w:rsid w:val="008366A5"/>
    <w:rsid w:val="0084468D"/>
    <w:rsid w:val="00860ABA"/>
    <w:rsid w:val="00866D96"/>
    <w:rsid w:val="008732F4"/>
    <w:rsid w:val="00897E44"/>
    <w:rsid w:val="008A6D1E"/>
    <w:rsid w:val="008D369B"/>
    <w:rsid w:val="008E3972"/>
    <w:rsid w:val="008E49D4"/>
    <w:rsid w:val="008F203E"/>
    <w:rsid w:val="008F259C"/>
    <w:rsid w:val="00901205"/>
    <w:rsid w:val="00914AE8"/>
    <w:rsid w:val="009166AC"/>
    <w:rsid w:val="009621CA"/>
    <w:rsid w:val="00971FA1"/>
    <w:rsid w:val="00975AA2"/>
    <w:rsid w:val="0098131B"/>
    <w:rsid w:val="009829B1"/>
    <w:rsid w:val="009B131D"/>
    <w:rsid w:val="009B2CC1"/>
    <w:rsid w:val="009C4588"/>
    <w:rsid w:val="009D17E9"/>
    <w:rsid w:val="009E382E"/>
    <w:rsid w:val="009F552F"/>
    <w:rsid w:val="009F667C"/>
    <w:rsid w:val="00A11297"/>
    <w:rsid w:val="00A12A57"/>
    <w:rsid w:val="00A454EC"/>
    <w:rsid w:val="00A4551E"/>
    <w:rsid w:val="00A46A36"/>
    <w:rsid w:val="00A53589"/>
    <w:rsid w:val="00A62722"/>
    <w:rsid w:val="00A64C4E"/>
    <w:rsid w:val="00A65E5B"/>
    <w:rsid w:val="00A667FE"/>
    <w:rsid w:val="00A70BF5"/>
    <w:rsid w:val="00A85B21"/>
    <w:rsid w:val="00A87FAB"/>
    <w:rsid w:val="00AB291B"/>
    <w:rsid w:val="00AB3961"/>
    <w:rsid w:val="00AC4D0B"/>
    <w:rsid w:val="00AD5453"/>
    <w:rsid w:val="00AF5473"/>
    <w:rsid w:val="00B47FCB"/>
    <w:rsid w:val="00B5165A"/>
    <w:rsid w:val="00B54E4F"/>
    <w:rsid w:val="00B60C54"/>
    <w:rsid w:val="00B66012"/>
    <w:rsid w:val="00B67EE6"/>
    <w:rsid w:val="00BC289A"/>
    <w:rsid w:val="00BC3C5E"/>
    <w:rsid w:val="00BD1B8A"/>
    <w:rsid w:val="00BD486E"/>
    <w:rsid w:val="00BD7E7F"/>
    <w:rsid w:val="00BF5ADB"/>
    <w:rsid w:val="00C0158A"/>
    <w:rsid w:val="00C23816"/>
    <w:rsid w:val="00C33FA6"/>
    <w:rsid w:val="00C53427"/>
    <w:rsid w:val="00C539F6"/>
    <w:rsid w:val="00C7629D"/>
    <w:rsid w:val="00C81616"/>
    <w:rsid w:val="00CA4838"/>
    <w:rsid w:val="00CB4A60"/>
    <w:rsid w:val="00CC65EF"/>
    <w:rsid w:val="00CD4DE2"/>
    <w:rsid w:val="00CE0CDD"/>
    <w:rsid w:val="00CE1C2D"/>
    <w:rsid w:val="00CE4D5B"/>
    <w:rsid w:val="00D036EB"/>
    <w:rsid w:val="00D240EA"/>
    <w:rsid w:val="00D262AA"/>
    <w:rsid w:val="00D431E0"/>
    <w:rsid w:val="00D477A6"/>
    <w:rsid w:val="00D47F94"/>
    <w:rsid w:val="00D56887"/>
    <w:rsid w:val="00D61F26"/>
    <w:rsid w:val="00D70063"/>
    <w:rsid w:val="00D763C7"/>
    <w:rsid w:val="00D76A16"/>
    <w:rsid w:val="00D90948"/>
    <w:rsid w:val="00D90982"/>
    <w:rsid w:val="00D95056"/>
    <w:rsid w:val="00DA55BB"/>
    <w:rsid w:val="00DA73B1"/>
    <w:rsid w:val="00DC1556"/>
    <w:rsid w:val="00DC67AC"/>
    <w:rsid w:val="00DD2C87"/>
    <w:rsid w:val="00DF143A"/>
    <w:rsid w:val="00DF29EC"/>
    <w:rsid w:val="00DF6010"/>
    <w:rsid w:val="00E046A2"/>
    <w:rsid w:val="00E17B4B"/>
    <w:rsid w:val="00E227B7"/>
    <w:rsid w:val="00E31326"/>
    <w:rsid w:val="00E361FF"/>
    <w:rsid w:val="00E4214F"/>
    <w:rsid w:val="00E42207"/>
    <w:rsid w:val="00E46EB9"/>
    <w:rsid w:val="00E603C6"/>
    <w:rsid w:val="00E6756D"/>
    <w:rsid w:val="00E75139"/>
    <w:rsid w:val="00EA7D48"/>
    <w:rsid w:val="00ED0953"/>
    <w:rsid w:val="00ED50A5"/>
    <w:rsid w:val="00F1476C"/>
    <w:rsid w:val="00F26D64"/>
    <w:rsid w:val="00F30C42"/>
    <w:rsid w:val="00F31F07"/>
    <w:rsid w:val="00F4026A"/>
    <w:rsid w:val="00F56106"/>
    <w:rsid w:val="00F61F0E"/>
    <w:rsid w:val="00F66264"/>
    <w:rsid w:val="00F7037B"/>
    <w:rsid w:val="00F805C9"/>
    <w:rsid w:val="00F93928"/>
    <w:rsid w:val="00F97534"/>
    <w:rsid w:val="00FB6E7A"/>
    <w:rsid w:val="00FD5EC9"/>
    <w:rsid w:val="00FE37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539F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539F6"/>
    <w:rPr>
      <w:rFonts w:ascii="Arial" w:hAnsi="Arial"/>
      <w:szCs w:val="20"/>
      <w:lang w:val="es-MX" w:eastAsia="es-CL"/>
    </w:rPr>
  </w:style>
  <w:style w:type="character" w:customStyle="1" w:styleId="TextoindependienteCar">
    <w:name w:val="Texto independiente Car"/>
    <w:basedOn w:val="Fuentedeprrafopredeter"/>
    <w:link w:val="Textoindependiente"/>
    <w:uiPriority w:val="99"/>
    <w:rsid w:val="00C539F6"/>
    <w:rPr>
      <w:rFonts w:ascii="Arial" w:eastAsia="Times New Roman" w:hAnsi="Arial" w:cs="Times New Roman"/>
      <w:sz w:val="24"/>
      <w:szCs w:val="20"/>
      <w:lang w:val="es-MX" w:eastAsia="es-CL"/>
    </w:rPr>
  </w:style>
  <w:style w:type="character" w:styleId="Hipervnculo">
    <w:name w:val="Hyperlink"/>
    <w:basedOn w:val="Fuentedeprrafopredeter"/>
    <w:uiPriority w:val="99"/>
    <w:rsid w:val="00C539F6"/>
    <w:rPr>
      <w:rFonts w:cs="Times New Roman"/>
      <w:color w:val="0000FF"/>
      <w:u w:val="single"/>
    </w:rPr>
  </w:style>
  <w:style w:type="paragraph" w:styleId="Prrafodelista">
    <w:name w:val="List Paragraph"/>
    <w:basedOn w:val="Normal"/>
    <w:uiPriority w:val="34"/>
    <w:qFormat/>
    <w:rsid w:val="00C539F6"/>
    <w:pPr>
      <w:spacing w:after="200" w:line="276" w:lineRule="auto"/>
      <w:ind w:left="720"/>
      <w:contextualSpacing/>
    </w:pPr>
    <w:rPr>
      <w:rFonts w:ascii="Calibri" w:hAnsi="Calibri"/>
      <w:sz w:val="22"/>
      <w:szCs w:val="22"/>
      <w:lang w:eastAsia="en-US"/>
    </w:rPr>
  </w:style>
  <w:style w:type="paragraph" w:styleId="Encabezado">
    <w:name w:val="header"/>
    <w:basedOn w:val="Normal"/>
    <w:link w:val="EncabezadoCar"/>
    <w:uiPriority w:val="99"/>
    <w:unhideWhenUsed/>
    <w:rsid w:val="001F5FA1"/>
    <w:pPr>
      <w:tabs>
        <w:tab w:val="center" w:pos="4419"/>
        <w:tab w:val="right" w:pos="8838"/>
      </w:tabs>
    </w:pPr>
  </w:style>
  <w:style w:type="character" w:customStyle="1" w:styleId="EncabezadoCar">
    <w:name w:val="Encabezado Car"/>
    <w:basedOn w:val="Fuentedeprrafopredeter"/>
    <w:link w:val="Encabezado"/>
    <w:uiPriority w:val="99"/>
    <w:rsid w:val="001F5FA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F5FA1"/>
    <w:pPr>
      <w:tabs>
        <w:tab w:val="center" w:pos="4419"/>
        <w:tab w:val="right" w:pos="8838"/>
      </w:tabs>
    </w:pPr>
  </w:style>
  <w:style w:type="character" w:customStyle="1" w:styleId="PiedepginaCar">
    <w:name w:val="Pie de página Car"/>
    <w:basedOn w:val="Fuentedeprrafopredeter"/>
    <w:link w:val="Piedepgina"/>
    <w:uiPriority w:val="99"/>
    <w:rsid w:val="001F5FA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C4257"/>
    <w:rPr>
      <w:rFonts w:ascii="Tahoma" w:hAnsi="Tahoma" w:cs="Tahoma"/>
      <w:sz w:val="16"/>
      <w:szCs w:val="16"/>
    </w:rPr>
  </w:style>
  <w:style w:type="character" w:customStyle="1" w:styleId="TextodegloboCar">
    <w:name w:val="Texto de globo Car"/>
    <w:basedOn w:val="Fuentedeprrafopredeter"/>
    <w:link w:val="Textodeglobo"/>
    <w:uiPriority w:val="99"/>
    <w:semiHidden/>
    <w:rsid w:val="005C4257"/>
    <w:rPr>
      <w:rFonts w:ascii="Tahoma" w:eastAsia="Times New Roman" w:hAnsi="Tahoma" w:cs="Tahoma"/>
      <w:sz w:val="16"/>
      <w:szCs w:val="16"/>
      <w:lang w:val="es-ES" w:eastAsia="es-ES"/>
    </w:rPr>
  </w:style>
  <w:style w:type="paragraph" w:customStyle="1" w:styleId="Default">
    <w:name w:val="Default"/>
    <w:rsid w:val="005C4257"/>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Sinespaciado">
    <w:name w:val="No Spacing"/>
    <w:uiPriority w:val="1"/>
    <w:qFormat/>
    <w:rsid w:val="00F805C9"/>
    <w:pPr>
      <w:spacing w:after="0" w:line="240" w:lineRule="auto"/>
    </w:pPr>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A667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539F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539F6"/>
    <w:rPr>
      <w:rFonts w:ascii="Arial" w:hAnsi="Arial"/>
      <w:szCs w:val="20"/>
      <w:lang w:val="es-MX" w:eastAsia="es-CL"/>
    </w:rPr>
  </w:style>
  <w:style w:type="character" w:customStyle="1" w:styleId="TextoindependienteCar">
    <w:name w:val="Texto independiente Car"/>
    <w:basedOn w:val="Fuentedeprrafopredeter"/>
    <w:link w:val="Textoindependiente"/>
    <w:uiPriority w:val="99"/>
    <w:rsid w:val="00C539F6"/>
    <w:rPr>
      <w:rFonts w:ascii="Arial" w:eastAsia="Times New Roman" w:hAnsi="Arial" w:cs="Times New Roman"/>
      <w:sz w:val="24"/>
      <w:szCs w:val="20"/>
      <w:lang w:val="es-MX" w:eastAsia="es-CL"/>
    </w:rPr>
  </w:style>
  <w:style w:type="character" w:styleId="Hipervnculo">
    <w:name w:val="Hyperlink"/>
    <w:basedOn w:val="Fuentedeprrafopredeter"/>
    <w:uiPriority w:val="99"/>
    <w:rsid w:val="00C539F6"/>
    <w:rPr>
      <w:rFonts w:cs="Times New Roman"/>
      <w:color w:val="0000FF"/>
      <w:u w:val="single"/>
    </w:rPr>
  </w:style>
  <w:style w:type="paragraph" w:styleId="Prrafodelista">
    <w:name w:val="List Paragraph"/>
    <w:basedOn w:val="Normal"/>
    <w:uiPriority w:val="34"/>
    <w:qFormat/>
    <w:rsid w:val="00C539F6"/>
    <w:pPr>
      <w:spacing w:after="200" w:line="276" w:lineRule="auto"/>
      <w:ind w:left="720"/>
      <w:contextualSpacing/>
    </w:pPr>
    <w:rPr>
      <w:rFonts w:ascii="Calibri" w:hAnsi="Calibri"/>
      <w:sz w:val="22"/>
      <w:szCs w:val="22"/>
      <w:lang w:eastAsia="en-US"/>
    </w:rPr>
  </w:style>
  <w:style w:type="paragraph" w:styleId="Encabezado">
    <w:name w:val="header"/>
    <w:basedOn w:val="Normal"/>
    <w:link w:val="EncabezadoCar"/>
    <w:uiPriority w:val="99"/>
    <w:unhideWhenUsed/>
    <w:rsid w:val="001F5FA1"/>
    <w:pPr>
      <w:tabs>
        <w:tab w:val="center" w:pos="4419"/>
        <w:tab w:val="right" w:pos="8838"/>
      </w:tabs>
    </w:pPr>
  </w:style>
  <w:style w:type="character" w:customStyle="1" w:styleId="EncabezadoCar">
    <w:name w:val="Encabezado Car"/>
    <w:basedOn w:val="Fuentedeprrafopredeter"/>
    <w:link w:val="Encabezado"/>
    <w:uiPriority w:val="99"/>
    <w:rsid w:val="001F5FA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F5FA1"/>
    <w:pPr>
      <w:tabs>
        <w:tab w:val="center" w:pos="4419"/>
        <w:tab w:val="right" w:pos="8838"/>
      </w:tabs>
    </w:pPr>
  </w:style>
  <w:style w:type="character" w:customStyle="1" w:styleId="PiedepginaCar">
    <w:name w:val="Pie de página Car"/>
    <w:basedOn w:val="Fuentedeprrafopredeter"/>
    <w:link w:val="Piedepgina"/>
    <w:uiPriority w:val="99"/>
    <w:rsid w:val="001F5FA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C4257"/>
    <w:rPr>
      <w:rFonts w:ascii="Tahoma" w:hAnsi="Tahoma" w:cs="Tahoma"/>
      <w:sz w:val="16"/>
      <w:szCs w:val="16"/>
    </w:rPr>
  </w:style>
  <w:style w:type="character" w:customStyle="1" w:styleId="TextodegloboCar">
    <w:name w:val="Texto de globo Car"/>
    <w:basedOn w:val="Fuentedeprrafopredeter"/>
    <w:link w:val="Textodeglobo"/>
    <w:uiPriority w:val="99"/>
    <w:semiHidden/>
    <w:rsid w:val="005C4257"/>
    <w:rPr>
      <w:rFonts w:ascii="Tahoma" w:eastAsia="Times New Roman" w:hAnsi="Tahoma" w:cs="Tahoma"/>
      <w:sz w:val="16"/>
      <w:szCs w:val="16"/>
      <w:lang w:val="es-ES" w:eastAsia="es-ES"/>
    </w:rPr>
  </w:style>
  <w:style w:type="paragraph" w:customStyle="1" w:styleId="Default">
    <w:name w:val="Default"/>
    <w:rsid w:val="005C4257"/>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Sinespaciado">
    <w:name w:val="No Spacing"/>
    <w:uiPriority w:val="1"/>
    <w:qFormat/>
    <w:rsid w:val="00F805C9"/>
    <w:pPr>
      <w:spacing w:after="0" w:line="240" w:lineRule="auto"/>
    </w:pPr>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A66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1359">
      <w:bodyDiv w:val="1"/>
      <w:marLeft w:val="0"/>
      <w:marRight w:val="0"/>
      <w:marTop w:val="0"/>
      <w:marBottom w:val="0"/>
      <w:divBdr>
        <w:top w:val="none" w:sz="0" w:space="0" w:color="auto"/>
        <w:left w:val="none" w:sz="0" w:space="0" w:color="auto"/>
        <w:bottom w:val="none" w:sz="0" w:space="0" w:color="auto"/>
        <w:right w:val="none" w:sz="0" w:space="0" w:color="auto"/>
      </w:divBdr>
    </w:div>
    <w:div w:id="262691387">
      <w:bodyDiv w:val="1"/>
      <w:marLeft w:val="0"/>
      <w:marRight w:val="0"/>
      <w:marTop w:val="0"/>
      <w:marBottom w:val="0"/>
      <w:divBdr>
        <w:top w:val="none" w:sz="0" w:space="0" w:color="auto"/>
        <w:left w:val="none" w:sz="0" w:space="0" w:color="auto"/>
        <w:bottom w:val="none" w:sz="0" w:space="0" w:color="auto"/>
        <w:right w:val="none" w:sz="0" w:space="0" w:color="auto"/>
      </w:divBdr>
    </w:div>
    <w:div w:id="614101165">
      <w:bodyDiv w:val="1"/>
      <w:marLeft w:val="0"/>
      <w:marRight w:val="0"/>
      <w:marTop w:val="0"/>
      <w:marBottom w:val="0"/>
      <w:divBdr>
        <w:top w:val="none" w:sz="0" w:space="0" w:color="auto"/>
        <w:left w:val="none" w:sz="0" w:space="0" w:color="auto"/>
        <w:bottom w:val="none" w:sz="0" w:space="0" w:color="auto"/>
        <w:right w:val="none" w:sz="0" w:space="0" w:color="auto"/>
      </w:divBdr>
    </w:div>
    <w:div w:id="1191341524">
      <w:bodyDiv w:val="1"/>
      <w:marLeft w:val="0"/>
      <w:marRight w:val="0"/>
      <w:marTop w:val="0"/>
      <w:marBottom w:val="0"/>
      <w:divBdr>
        <w:top w:val="none" w:sz="0" w:space="0" w:color="auto"/>
        <w:left w:val="none" w:sz="0" w:space="0" w:color="auto"/>
        <w:bottom w:val="none" w:sz="0" w:space="0" w:color="auto"/>
        <w:right w:val="none" w:sz="0" w:space="0" w:color="auto"/>
      </w:divBdr>
    </w:div>
    <w:div w:id="1199782779">
      <w:bodyDiv w:val="1"/>
      <w:marLeft w:val="0"/>
      <w:marRight w:val="0"/>
      <w:marTop w:val="0"/>
      <w:marBottom w:val="0"/>
      <w:divBdr>
        <w:top w:val="none" w:sz="0" w:space="0" w:color="auto"/>
        <w:left w:val="none" w:sz="0" w:space="0" w:color="auto"/>
        <w:bottom w:val="none" w:sz="0" w:space="0" w:color="auto"/>
        <w:right w:val="none" w:sz="0" w:space="0" w:color="auto"/>
      </w:divBdr>
    </w:div>
    <w:div w:id="1468425926">
      <w:bodyDiv w:val="1"/>
      <w:marLeft w:val="0"/>
      <w:marRight w:val="0"/>
      <w:marTop w:val="0"/>
      <w:marBottom w:val="0"/>
      <w:divBdr>
        <w:top w:val="none" w:sz="0" w:space="0" w:color="auto"/>
        <w:left w:val="none" w:sz="0" w:space="0" w:color="auto"/>
        <w:bottom w:val="none" w:sz="0" w:space="0" w:color="auto"/>
        <w:right w:val="none" w:sz="0" w:space="0" w:color="auto"/>
      </w:divBdr>
    </w:div>
    <w:div w:id="1550142994">
      <w:bodyDiv w:val="1"/>
      <w:marLeft w:val="0"/>
      <w:marRight w:val="0"/>
      <w:marTop w:val="0"/>
      <w:marBottom w:val="0"/>
      <w:divBdr>
        <w:top w:val="none" w:sz="0" w:space="0" w:color="auto"/>
        <w:left w:val="none" w:sz="0" w:space="0" w:color="auto"/>
        <w:bottom w:val="none" w:sz="0" w:space="0" w:color="auto"/>
        <w:right w:val="none" w:sz="0" w:space="0" w:color="auto"/>
      </w:divBdr>
    </w:div>
    <w:div w:id="1690832559">
      <w:bodyDiv w:val="1"/>
      <w:marLeft w:val="0"/>
      <w:marRight w:val="0"/>
      <w:marTop w:val="0"/>
      <w:marBottom w:val="0"/>
      <w:divBdr>
        <w:top w:val="none" w:sz="0" w:space="0" w:color="auto"/>
        <w:left w:val="none" w:sz="0" w:space="0" w:color="auto"/>
        <w:bottom w:val="none" w:sz="0" w:space="0" w:color="auto"/>
        <w:right w:val="none" w:sz="0" w:space="0" w:color="auto"/>
      </w:divBdr>
    </w:div>
    <w:div w:id="19340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eospublicos.cl" TargetMode="External"/><Relationship Id="rId13" Type="http://schemas.openxmlformats.org/officeDocument/2006/relationships/hyperlink" Target="http://www.empleospublicos.c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lutamiento.dss@redsalud.gov.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lutamiento.dss@redsalud.gov.cl" TargetMode="External"/><Relationship Id="rId5" Type="http://schemas.openxmlformats.org/officeDocument/2006/relationships/webSettings" Target="webSettings.xml"/><Relationship Id="rId15" Type="http://schemas.openxmlformats.org/officeDocument/2006/relationships/hyperlink" Target="http://www.ssvq.cl" TargetMode="External"/><Relationship Id="rId10" Type="http://schemas.openxmlformats.org/officeDocument/2006/relationships/hyperlink" Target="http://www.empleospublicos.cl" TargetMode="External"/><Relationship Id="rId4" Type="http://schemas.openxmlformats.org/officeDocument/2006/relationships/settings" Target="settings.xml"/><Relationship Id="rId9" Type="http://schemas.openxmlformats.org/officeDocument/2006/relationships/hyperlink" Target="http://www.ssvq.cl" TargetMode="External"/><Relationship Id="rId14" Type="http://schemas.openxmlformats.org/officeDocument/2006/relationships/hyperlink" Target="http://www.empleospublicos.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3224</Words>
  <Characters>17736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Paz Germain</dc:creator>
  <cp:lastModifiedBy>Servicio de Salud</cp:lastModifiedBy>
  <cp:revision>2</cp:revision>
  <cp:lastPrinted>2019-04-08T14:24:00Z</cp:lastPrinted>
  <dcterms:created xsi:type="dcterms:W3CDTF">2019-06-05T20:18:00Z</dcterms:created>
  <dcterms:modified xsi:type="dcterms:W3CDTF">2019-06-05T20:18:00Z</dcterms:modified>
</cp:coreProperties>
</file>